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B6" w:rsidRPr="002319B6" w:rsidRDefault="002319B6" w:rsidP="00231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Алгоритм написания основной образовательной программы ДОУ в соответствии с ФГОС </w:t>
      </w:r>
      <w:proofErr w:type="gramStart"/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</w:t>
      </w:r>
      <w:proofErr w:type="gramEnd"/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2319B6" w:rsidRPr="002319B6" w:rsidRDefault="002319B6" w:rsidP="00231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(рекомендации для </w:t>
      </w:r>
      <w:r w:rsidR="00FB74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старших воспитателей</w:t>
      </w:r>
      <w:proofErr w:type="gramStart"/>
      <w:r w:rsidR="00FB74F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,</w:t>
      </w:r>
      <w:proofErr w:type="gramEnd"/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педагогов)</w:t>
      </w:r>
    </w:p>
    <w:p w:rsidR="002319B6" w:rsidRPr="002319B6" w:rsidRDefault="002319B6" w:rsidP="002319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9B6" w:rsidRPr="002319B6" w:rsidRDefault="002319B6" w:rsidP="0023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«Основная образовательная программа дошкольного образования»</w:t>
      </w: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</w:t>
      </w:r>
    </w:p>
    <w:p w:rsidR="002319B6" w:rsidRPr="002319B6" w:rsidRDefault="002319B6" w:rsidP="0023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программа, разрабатываемая, утверждаемая и реализуемая в дошкольном образовательном учреждении (группе):</w:t>
      </w:r>
    </w:p>
    <w:p w:rsidR="002319B6" w:rsidRPr="002319B6" w:rsidRDefault="002319B6" w:rsidP="0023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в соответствии 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 федеральным государственным образовательным стандартом дошкольного образования</w:t>
      </w:r>
    </w:p>
    <w:p w:rsidR="002319B6" w:rsidRPr="002319B6" w:rsidRDefault="002319B6" w:rsidP="0023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с учетом соответствующей 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примерной основной образовательной программы дошкольного образования </w:t>
      </w:r>
    </w:p>
    <w:p w:rsidR="002319B6" w:rsidRPr="002319B6" w:rsidRDefault="002319B6" w:rsidP="0023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Основная общеобразовательная программа</w:t>
      </w:r>
    </w:p>
    <w:p w:rsidR="002319B6" w:rsidRPr="002319B6" w:rsidRDefault="002319B6" w:rsidP="0023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это нормативно-управленческий документ дошкольного учреждения, характеризующий специфику содержания образования, особенности организации </w:t>
      </w:r>
      <w:proofErr w:type="spell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воспитательно</w:t>
      </w:r>
      <w:proofErr w:type="spellEnd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-образовательного процесса, характер оказываемых образовательных</w:t>
      </w: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медицинских услуг</w:t>
      </w:r>
    </w:p>
    <w:p w:rsidR="002319B6" w:rsidRPr="002319B6" w:rsidRDefault="002319B6" w:rsidP="0023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 должна учитывать:</w:t>
      </w:r>
    </w:p>
    <w:p w:rsidR="002319B6" w:rsidRPr="002319B6" w:rsidRDefault="002319B6" w:rsidP="00231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конкретные условия, которые создаются</w:t>
      </w: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дошкольном образовательном учреждении любого вида собственная нетрадиционная модель организации обучения, воспитания и развития дошкольников</w:t>
      </w:r>
    </w:p>
    <w:p w:rsidR="002319B6" w:rsidRPr="002319B6" w:rsidRDefault="002319B6" w:rsidP="00231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индивидуальные особенности, интересы и возможности детей</w:t>
      </w:r>
    </w:p>
    <w:p w:rsidR="002319B6" w:rsidRPr="002319B6" w:rsidRDefault="002319B6" w:rsidP="00231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педагогические технологии </w:t>
      </w:r>
      <w:proofErr w:type="gram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обучения</w:t>
      </w:r>
      <w:proofErr w:type="gramEnd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которые  применяются в работе с детьми</w:t>
      </w:r>
    </w:p>
    <w:p w:rsidR="002319B6" w:rsidRPr="002319B6" w:rsidRDefault="002319B6" w:rsidP="002319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мотивацию образовательной деятельности  воспитанников дошкольного учреждения     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структура Программы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2.11. Программа включает  три основных раздела:</w:t>
      </w:r>
    </w:p>
    <w:p w:rsidR="002319B6" w:rsidRPr="002319B6" w:rsidRDefault="002319B6" w:rsidP="00231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 целевой</w:t>
      </w:r>
    </w:p>
    <w:p w:rsidR="002319B6" w:rsidRPr="002319B6" w:rsidRDefault="002319B6" w:rsidP="00231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содержательный</w:t>
      </w:r>
    </w:p>
    <w:p w:rsidR="002319B6" w:rsidRPr="002319B6" w:rsidRDefault="002319B6" w:rsidP="00231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 организационный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каждом из них отражается обязательная часть</w:t>
      </w: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часть, формируемая участниками образовательных отношений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Целевой раздел программы</w:t>
      </w:r>
    </w:p>
    <w:p w:rsidR="002319B6" w:rsidRPr="002319B6" w:rsidRDefault="002319B6" w:rsidP="002319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Пояснительная записка (цели и задачи программы</w:t>
      </w:r>
      <w:proofErr w:type="gramEnd"/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принципы и подходы к формированию программы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значимые для разработки программы характеристики, в том числе характеристики особенностей развития детей раннего и дошкольного возраста)</w:t>
      </w:r>
    </w:p>
    <w:p w:rsidR="002319B6" w:rsidRPr="002319B6" w:rsidRDefault="002319B6" w:rsidP="002319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Планируемые результаты освоения программы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Программа строится на основании следующих принципов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    Принцип развивающего образования, 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в соответствии с которым главной целью дошкольного образования является развитие ребенка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Принцип научной обоснованности и практической применимости 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3. Комплексно-тематический принцип построения образовательного процесса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Объединение комплекса различных видов специфических детских деятельностей вокруг единой «темы»</w:t>
      </w:r>
      <w:proofErr w:type="gramStart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;</w:t>
      </w:r>
      <w:proofErr w:type="gramEnd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Виды «тем»: «организующие моменты», «тематические недели», «события», «реализация проектов», «сезонные явления в природе», «праздники», «традиции»; Тесная взаимосвязь и взаимозависимость с интеграцией детских деятельностей </w:t>
      </w: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 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Под интеграцией содержания дошкольного образования понимается состояние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  <w:t>(или процесс, ведущий к такому состоянию) связанности, взаимопроникновения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  <w:t>и взаимодействия отдельных образовательных областей, обеспечивающее целостность образовательного процесса</w:t>
      </w:r>
    </w:p>
    <w:p w:rsidR="002319B6" w:rsidRPr="002319B6" w:rsidRDefault="002319B6" w:rsidP="002319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Характеристики особенностей развития детей раннего и дошкольного возраста</w:t>
      </w: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характеристики особенностей развития детей раннего и дошкольного возраста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(может быть сделана ссылка на программу) 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Планируемые результаты освоения программы 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конкретизируют требования ФГОС </w:t>
      </w:r>
      <w:proofErr w:type="gramStart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ДО</w:t>
      </w:r>
      <w:proofErr w:type="gramEnd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proofErr w:type="gramStart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</w:t>
      </w:r>
      <w:proofErr w:type="gramEnd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целевым ориентирам в обязательной части и части, формируемой участниками образовательного процесса</w:t>
      </w:r>
    </w:p>
    <w:p w:rsidR="002319B6" w:rsidRPr="002319B6" w:rsidRDefault="002319B6" w:rsidP="002319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Целевые ориентиры образования в младенческом и раннем возрасте</w:t>
      </w:r>
    </w:p>
    <w:p w:rsidR="002319B6" w:rsidRPr="002319B6" w:rsidRDefault="002319B6" w:rsidP="002319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Целевые ориентиры на этапе завершения дошкольного образования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Содержательный раздел образовательной программы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Описание образовательной деятельности в соответствии с направлениями развития ребенка</w:t>
      </w:r>
    </w:p>
    <w:p w:rsidR="002319B6" w:rsidRPr="002319B6" w:rsidRDefault="002319B6" w:rsidP="002319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Физическое развитие </w:t>
      </w:r>
    </w:p>
    <w:p w:rsidR="002319B6" w:rsidRPr="002319B6" w:rsidRDefault="002319B6" w:rsidP="002319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Социально-коммуникативное развитие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(развитие игровой деятельности детей</w:t>
      </w:r>
      <w:proofErr w:type="gramStart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,</w:t>
      </w:r>
      <w:proofErr w:type="gramEnd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трудовое воспитание, формирование основ безопасного поведения в быту, социуме, природе, патриотическое воспитание детей) </w:t>
      </w:r>
    </w:p>
    <w:p w:rsidR="002319B6" w:rsidRPr="002319B6" w:rsidRDefault="002319B6" w:rsidP="002319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Познавательное развити</w:t>
      </w:r>
      <w:proofErr w:type="gram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</w:t>
      </w:r>
      <w:proofErr w:type="gramEnd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ФЭМП,  Ознакомление с социальным миром, с природой, с родным краем)</w:t>
      </w:r>
    </w:p>
    <w:p w:rsidR="002319B6" w:rsidRPr="002319B6" w:rsidRDefault="002319B6" w:rsidP="002319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 Речевое развитие</w:t>
      </w:r>
    </w:p>
    <w:p w:rsidR="002319B6" w:rsidRPr="002319B6" w:rsidRDefault="002319B6" w:rsidP="002319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Художественно - эстетическое развитие</w:t>
      </w:r>
    </w:p>
    <w:p w:rsidR="002319B6" w:rsidRPr="002319B6" w:rsidRDefault="002319B6" w:rsidP="0023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Алгоритм описания каждого направления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Принципы и подходы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 организации по возрастам и направления</w:t>
      </w:r>
      <w:proofErr w:type="gram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м(</w:t>
      </w:r>
      <w:proofErr w:type="gramEnd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совместной , режиме, в самостоятельной деятельности, с семьями)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Описание вариативной части в данном направлени</w:t>
      </w:r>
      <w:proofErr w:type="gram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</w:t>
      </w:r>
      <w:proofErr w:type="gramEnd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если они есть) 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Принципы и подходы</w:t>
      </w:r>
    </w:p>
    <w:p w:rsidR="002319B6" w:rsidRPr="002319B6" w:rsidRDefault="002319B6" w:rsidP="00231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 организации по возрастам и направления</w:t>
      </w:r>
      <w:proofErr w:type="gram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м(</w:t>
      </w:r>
      <w:proofErr w:type="gramEnd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совместной , режиме, в самостоятельной деятельности, с семьями)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Описание вариативной части в данном направлени</w:t>
      </w:r>
      <w:proofErr w:type="gram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</w:t>
      </w:r>
      <w:proofErr w:type="gramEnd"/>
      <w:r w:rsidRPr="002319B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если они есть) </w:t>
      </w:r>
    </w:p>
    <w:p w:rsidR="002319B6" w:rsidRPr="002319B6" w:rsidRDefault="002319B6" w:rsidP="002319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Организационный раздел образовательной программы</w:t>
      </w:r>
    </w:p>
    <w:p w:rsidR="002319B6" w:rsidRPr="002319B6" w:rsidRDefault="002319B6" w:rsidP="002319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описание материально-технического обеспечения Программы,</w:t>
      </w:r>
    </w:p>
    <w:p w:rsidR="002319B6" w:rsidRPr="002319B6" w:rsidRDefault="002319B6" w:rsidP="002319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обеспеченность методическими материалами и средствами обучения и воспитания,</w:t>
      </w:r>
    </w:p>
    <w:p w:rsidR="002319B6" w:rsidRPr="002319B6" w:rsidRDefault="002319B6" w:rsidP="002319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распорядок и /или режим дня, особенности традиционных событий, праздников, мероприятий,</w:t>
      </w:r>
    </w:p>
    <w:p w:rsidR="002319B6" w:rsidRPr="002319B6" w:rsidRDefault="002319B6" w:rsidP="002319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организации развивающей предметно-пространственной среды</w:t>
      </w:r>
    </w:p>
    <w:p w:rsidR="002319B6" w:rsidRPr="002319B6" w:rsidRDefault="002319B6" w:rsidP="0023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Краткая презентация программы (ориентирована на родителей и доступна для ознакомления):</w:t>
      </w:r>
    </w:p>
    <w:p w:rsidR="002319B6" w:rsidRPr="002319B6" w:rsidRDefault="002319B6" w:rsidP="0023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19B6" w:rsidRPr="002319B6" w:rsidRDefault="002319B6" w:rsidP="002319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возрастные и иные категории детей, в том числе детей с ОВЗ;</w:t>
      </w:r>
    </w:p>
    <w:p w:rsidR="002319B6" w:rsidRPr="002319B6" w:rsidRDefault="002319B6" w:rsidP="002319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используемые примерные программы;</w:t>
      </w:r>
    </w:p>
    <w:p w:rsidR="002319B6" w:rsidRPr="002319B6" w:rsidRDefault="002319B6" w:rsidP="002319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характеристика взаимодействия </w:t>
      </w:r>
      <w:proofErr w:type="spellStart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</w:t>
      </w:r>
      <w:r w:rsidR="00FB74F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bookmarkStart w:id="0" w:name="_GoBack"/>
      <w:bookmarkEnd w:id="0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коллектива</w:t>
      </w:r>
      <w:proofErr w:type="spellEnd"/>
      <w:r w:rsidRPr="002319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семьями детей</w:t>
      </w:r>
    </w:p>
    <w:p w:rsidR="00DC5E42" w:rsidRDefault="00DC5E42"/>
    <w:sectPr w:rsidR="00DC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252"/>
    <w:multiLevelType w:val="multilevel"/>
    <w:tmpl w:val="1EE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95AEF"/>
    <w:multiLevelType w:val="multilevel"/>
    <w:tmpl w:val="74B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E7A74"/>
    <w:multiLevelType w:val="multilevel"/>
    <w:tmpl w:val="19E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2047E"/>
    <w:multiLevelType w:val="multilevel"/>
    <w:tmpl w:val="2A3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00D91"/>
    <w:multiLevelType w:val="multilevel"/>
    <w:tmpl w:val="341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A3057"/>
    <w:multiLevelType w:val="multilevel"/>
    <w:tmpl w:val="8EC6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D6BB1"/>
    <w:multiLevelType w:val="multilevel"/>
    <w:tmpl w:val="6EDE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97F32"/>
    <w:multiLevelType w:val="multilevel"/>
    <w:tmpl w:val="F4B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67C93"/>
    <w:multiLevelType w:val="multilevel"/>
    <w:tmpl w:val="D8A0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27CEA"/>
    <w:multiLevelType w:val="multilevel"/>
    <w:tmpl w:val="FAF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B5C4A"/>
    <w:multiLevelType w:val="multilevel"/>
    <w:tmpl w:val="93D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B4F81"/>
    <w:multiLevelType w:val="multilevel"/>
    <w:tmpl w:val="781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C0372"/>
    <w:multiLevelType w:val="multilevel"/>
    <w:tmpl w:val="B64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B6"/>
    <w:rsid w:val="002319B6"/>
    <w:rsid w:val="00DC5E42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4</cp:revision>
  <dcterms:created xsi:type="dcterms:W3CDTF">2014-09-09T10:22:00Z</dcterms:created>
  <dcterms:modified xsi:type="dcterms:W3CDTF">2014-09-09T10:25:00Z</dcterms:modified>
</cp:coreProperties>
</file>