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C4" w:rsidRPr="00C06BC4" w:rsidRDefault="00C06BC4" w:rsidP="00C06BC4">
      <w:pPr>
        <w:outlineLvl w:val="2"/>
        <w:rPr>
          <w:color w:val="222222"/>
          <w:sz w:val="39"/>
          <w:szCs w:val="39"/>
        </w:rPr>
      </w:pPr>
      <w:r w:rsidRPr="00C06BC4">
        <w:rPr>
          <w:color w:val="222222"/>
          <w:sz w:val="39"/>
          <w:szCs w:val="39"/>
        </w:rPr>
        <w:t>Перечень парциальных программ</w:t>
      </w:r>
    </w:p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C06BC4" w:rsidRPr="00C06BC4" w:rsidTr="00C06BC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6BC4" w:rsidRPr="00C06BC4" w:rsidRDefault="00C06BC4" w:rsidP="00C06BC4">
            <w:pPr>
              <w:spacing w:before="100" w:beforeAutospacing="1" w:line="350" w:lineRule="atLeast"/>
              <w:jc w:val="center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Парциальные программы.</w:t>
            </w:r>
          </w:p>
          <w:p w:rsidR="00C06BC4" w:rsidRPr="00C06BC4" w:rsidRDefault="00C06BC4" w:rsidP="00C06BC4">
            <w:pPr>
              <w:spacing w:before="100" w:beforeAutospacing="1" w:line="350" w:lineRule="atLeast"/>
              <w:jc w:val="center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Парциальные программы, разработанные авторами программы «Истоки»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1. Лыкова И.А. Программа «Цветные ладошки» (изобразительное творчество).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2. Лыкова И.А. Программа «Умелые ручки» (художественный труд).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 3. Протасова Е.Ю., Родина Н.М. Программа «Двуязычный детский сад».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 4. Протасова Е.Ю., Родина Н.М. Программа обучения дошкольников иностранному языку “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Little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by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Little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”.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5. Рыжова Н.А. Наш дом — природа. Программа экологического образования д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о-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школьников.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6. Тарасова К.В., Нестеренко Т.В., Рубан Т.Г. Программа «Гармония» (музыкальное развитие детей старшего дошкольного возраста).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 xml:space="preserve"> 7.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Тарасова К.В., Петрова В.А., Рубан Т.Г. Программа «Синтез» (развитие музыкального восприятия детей 4—7 лет</w:t>
            </w:r>
            <w:proofErr w:type="gramEnd"/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Другие парциальные программы:</w:t>
            </w:r>
          </w:p>
          <w:p w:rsidR="00C06BC4" w:rsidRPr="00C06BC4" w:rsidRDefault="00C06BC4" w:rsidP="00C06BC4">
            <w:pPr>
              <w:spacing w:before="100" w:beforeAutospacing="1" w:line="350" w:lineRule="atLeast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after="150"/>
              <w:outlineLvl w:val="1"/>
              <w:rPr>
                <w:b/>
                <w:bCs/>
                <w:color w:val="222222"/>
                <w:sz w:val="29"/>
                <w:szCs w:val="29"/>
              </w:rPr>
            </w:pPr>
            <w:bookmarkStart w:id="0" w:name="TOC-:-.-.-."/>
            <w:bookmarkEnd w:id="0"/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Наталия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Нищева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: Обучение грамоте детей дошкольного возраста. Парциальная программа. ФГОС.</w:t>
            </w:r>
          </w:p>
          <w:p w:rsidR="00C06BC4" w:rsidRPr="00C06BC4" w:rsidRDefault="00C06BC4" w:rsidP="00C06BC4">
            <w:pPr>
              <w:spacing w:line="350" w:lineRule="atLeast"/>
              <w:jc w:val="both"/>
            </w:pPr>
            <w:proofErr w:type="gramStart"/>
            <w:r w:rsidRPr="00C06BC4">
              <w:rPr>
                <w:color w:val="000000"/>
                <w:sz w:val="36"/>
                <w:szCs w:val="36"/>
              </w:rPr>
              <w:lastRenderedPageBreak/>
              <w:t>В соответствии с ФГОС ДО, дошкольные образовательные организации при составлении основной образовательной программы могут использовать кроме примерной образовательной программы дошкольного образования и парциальные программы.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Одной из таких программ является парциальная программа "</w:t>
            </w:r>
            <w:hyperlink r:id="rId5" w:history="1">
              <w:r w:rsidRPr="00C06BC4">
                <w:rPr>
                  <w:color w:val="835EA5"/>
                  <w:sz w:val="36"/>
                  <w:szCs w:val="36"/>
                </w:rPr>
                <w:t>Обучение грамоте</w:t>
              </w:r>
            </w:hyperlink>
            <w:r w:rsidRPr="00C06BC4">
              <w:rPr>
                <w:color w:val="000000"/>
                <w:sz w:val="36"/>
                <w:szCs w:val="36"/>
              </w:rPr>
              <w:t> детей дошкольного возраста". Программа учитывает образовательные потребности, интересы и мотивы дошкольников и членов их семей и предназначена для обучения грамоте детей дошкольного возраста в различных подразделениях ДОО, в учреждениях дополнительного образования, </w:t>
            </w:r>
            <w:hyperlink r:id="rId6" w:history="1">
              <w:r w:rsidRPr="00C06BC4">
                <w:rPr>
                  <w:color w:val="835EA5"/>
                  <w:sz w:val="36"/>
                  <w:szCs w:val="36"/>
                </w:rPr>
                <w:t>в семье</w:t>
              </w:r>
            </w:hyperlink>
            <w:r w:rsidRPr="00C06BC4">
              <w:rPr>
                <w:color w:val="000000"/>
                <w:sz w:val="36"/>
                <w:szCs w:val="36"/>
              </w:rPr>
              <w:t xml:space="preserve">. Парциальная программа может использоваться при составлении основной общеобразовательной программы дошкольного образования на основе любой примерной образовательной программы.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Рекомендована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учителям-логопедам и воспитателям ДОО, педагогам дополнительного образования, родителям дошкольников.</w:t>
            </w:r>
          </w:p>
          <w:p w:rsidR="00C06BC4" w:rsidRPr="00C06BC4" w:rsidRDefault="00C06BC4" w:rsidP="00C06BC4">
            <w:pPr>
              <w:spacing w:line="350" w:lineRule="atLeast"/>
              <w:jc w:val="both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/>
              <w:jc w:val="both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Программа </w:t>
            </w:r>
            <w:proofErr w:type="spellStart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здоровьесберегающего</w:t>
            </w:r>
            <w:proofErr w:type="spellEnd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 направления «Основы безопасности детей дошкольного возраста» 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Авторы: Р. Б.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Стеркина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, О. Л. Князева, Н. Н. Авдеева.</w:t>
            </w:r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Цель программы: воспитание у ребенка навыков адекватного поведения в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раз¬личных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   неожиданных ситуациях, самостоятельности и ответственности за свое поведение. </w:t>
            </w:r>
            <w:r w:rsidRPr="00C06BC4">
              <w:rPr>
                <w:color w:val="000000"/>
                <w:sz w:val="36"/>
                <w:szCs w:val="36"/>
              </w:rPr>
              <w:br/>
              <w:t>В XXI веке перед человечеством встает одна из главных проблем — всестороннее обеспечение безопасности жизнедеятельности человека. </w:t>
            </w:r>
            <w:r w:rsidRPr="00C06BC4">
              <w:rPr>
                <w:color w:val="000000"/>
                <w:sz w:val="36"/>
                <w:szCs w:val="36"/>
              </w:rPr>
              <w:br/>
              <w:t>В содержание  программы 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 </w:t>
            </w:r>
          </w:p>
          <w:p w:rsidR="00C06BC4" w:rsidRPr="00C06BC4" w:rsidRDefault="00C06BC4" w:rsidP="00C06BC4">
            <w:pPr>
              <w:spacing w:before="100" w:beforeAutospacing="1"/>
              <w:ind w:firstLine="708"/>
            </w:pPr>
            <w:r w:rsidRPr="00C06BC4">
              <w:rPr>
                <w:color w:val="000000"/>
                <w:sz w:val="36"/>
                <w:szCs w:val="36"/>
              </w:rPr>
              <w:t xml:space="preserve">При реализации этой программы каждое дошкольное учреждение организует обучение с учетом индивидуальных и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возрастных особенностей детей, социокультурных различий, своеобразия домашних и бытовых условий городской и сельской местности.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В силу особой значимости охраны жизни и здоровья детей программа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требует обязательного соблюдения основных её принципов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имеет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учебно-методический комплект: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детей. </w:t>
            </w:r>
            <w:r w:rsidRPr="00C06BC4">
              <w:rPr>
                <w:color w:val="000000"/>
                <w:sz w:val="36"/>
                <w:szCs w:val="36"/>
              </w:rPr>
              <w:br/>
              <w:t>Рекомендована Министерством образования РФ. </w:t>
            </w:r>
          </w:p>
          <w:p w:rsidR="00C06BC4" w:rsidRPr="00C06BC4" w:rsidRDefault="00C06BC4" w:rsidP="00C06BC4">
            <w:pPr>
              <w:spacing w:before="100" w:beforeAutospacing="1"/>
            </w:pPr>
            <w:r w:rsidRPr="00C06BC4">
              <w:rPr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Программы экологического воспитания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1" w:name="progr8"/>
            <w:bookmarkEnd w:id="1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«Юный эколог» 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Автор: С. Н. Николаева.</w:t>
            </w:r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>Цель: воспитание экологической культуры дошкольников.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Программа может быть использована любым дошкольным учреждением, которое от традиционного ознакомления с природой переходит к решению вопросов экологического воспитания дошкольников.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В программе представлено пять разделов: </w:t>
            </w:r>
            <w:r w:rsidRPr="00C06BC4">
              <w:rPr>
                <w:color w:val="000000"/>
                <w:sz w:val="36"/>
                <w:szCs w:val="36"/>
              </w:rPr>
              <w:br/>
              <w:t>•    первые два посвящены раскрытию взаимосвязи растений и животных со средой обитания; </w:t>
            </w:r>
            <w:r w:rsidRPr="00C06BC4">
              <w:rPr>
                <w:color w:val="000000"/>
                <w:sz w:val="36"/>
                <w:szCs w:val="36"/>
              </w:rPr>
              <w:br/>
              <w:t>•    третий прослеживает их роль в процессе онтогенеза — роста и развития отдельных видов растений и высших животных; </w:t>
            </w:r>
            <w:r w:rsidRPr="00C06BC4">
              <w:rPr>
                <w:color w:val="000000"/>
                <w:sz w:val="36"/>
                <w:szCs w:val="36"/>
              </w:rPr>
              <w:br/>
              <w:t>•    в четвертом раскрываются взаимосвязи внутри сообществ, жизнь которых дети могут     наблюдать; </w:t>
            </w:r>
            <w:r w:rsidRPr="00C06BC4">
              <w:rPr>
                <w:color w:val="000000"/>
                <w:sz w:val="36"/>
                <w:szCs w:val="36"/>
              </w:rPr>
              <w:br/>
              <w:t>•    пятый раздел показывает разные формы взаимодействия человека с природой.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В программу «Юный эколог» входит подпрограмма — она предназначена для повышения квалификации педагогов и переориентации их мышления с «ознакомления с природой» на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«экологическое воспитание». </w:t>
            </w:r>
            <w:r w:rsidRPr="00C06BC4">
              <w:rPr>
                <w:color w:val="000000"/>
                <w:sz w:val="36"/>
                <w:szCs w:val="36"/>
              </w:rPr>
              <w:br/>
              <w:t>К программе разработаны методические материалы «Воспитание экологической культуры в дошкольном детстве», в которых раскрыта конкретная технология экологического воспитания старших дошкольников в условиях детского сада, представлено планирование работы с детьми на протяжении учебного года по месяцам и неделям. </w:t>
            </w:r>
            <w:r w:rsidRPr="00C06BC4">
              <w:rPr>
                <w:color w:val="000000"/>
                <w:sz w:val="36"/>
                <w:szCs w:val="36"/>
              </w:rPr>
              <w:br/>
              <w:t>Рекомендована Министерством образования РФ.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«Паутинка»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 Автор: Ж. Л.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Васякина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-Новикова</w:t>
            </w:r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>Цель: формирование целостной системы знаний и умений, развивающих у детей планетарное мышление на основе формирования социально-экологического идеала; экологическое воспитание.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применима для различных видов ДОУ, но особенно она может заинтересовать педагогов тех учреждений, для которых экологическое воспитание является приоритетным. </w:t>
            </w:r>
            <w:r w:rsidRPr="00C06BC4">
              <w:rPr>
                <w:color w:val="000000"/>
                <w:sz w:val="36"/>
                <w:szCs w:val="36"/>
              </w:rPr>
              <w:br/>
              <w:t>Система знаний, заложенная в программу, представляет собой четыре больших блока ответов на основные вопросы, возникающие у детей этого возраста: - «Как я живу?», «Где я живу?», «Когда я живу?», «С кем я живу?» — и составлена по возрастным группам. </w:t>
            </w:r>
            <w:r w:rsidRPr="00C06BC4">
              <w:rPr>
                <w:color w:val="000000"/>
                <w:sz w:val="36"/>
                <w:szCs w:val="36"/>
              </w:rPr>
              <w:br/>
              <w:t>К программе «Паутинка» выпущены рекомендации, разработана  конкретная технология решения задач экологического воспитания младших дошкольников, представлено примерное распределение учебного материала на год. </w:t>
            </w:r>
            <w:r w:rsidRPr="00C06BC4">
              <w:rPr>
                <w:color w:val="000000"/>
                <w:sz w:val="36"/>
                <w:szCs w:val="36"/>
              </w:rPr>
              <w:br/>
              <w:t>Рекомендована Министерством образования РФ.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«Наш дом — природа»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Автор: Н. А. Рыжова</w:t>
            </w:r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для старшего дошкольного и младшего школьного возраста.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Основная цель программы — воспитание с первых лет жизни гуманной, социально активной, творческой личности, способной понимать и любить окружающий мир, природу и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бережно относиться к ним. </w:t>
            </w:r>
            <w:r w:rsidRPr="00C06BC4">
              <w:rPr>
                <w:color w:val="000000"/>
                <w:sz w:val="36"/>
                <w:szCs w:val="36"/>
              </w:rPr>
              <w:br/>
              <w:t>Особое внимание уделяется формированию целостного взгляда на природу и место человека в ней, экологической грамотности и безопасного поведения человека. </w:t>
            </w:r>
            <w:r w:rsidRPr="00C06BC4">
              <w:rPr>
                <w:color w:val="000000"/>
                <w:sz w:val="36"/>
                <w:szCs w:val="36"/>
              </w:rPr>
              <w:br/>
              <w:t>Данная программа обеспечивает преемственность  в экологическом образовании дошкольников с начальной школой по предметам «Окружающий мир» и «Природоведение». </w:t>
            </w:r>
            <w:r w:rsidRPr="00C06BC4">
              <w:rPr>
                <w:color w:val="000000"/>
                <w:sz w:val="36"/>
                <w:szCs w:val="36"/>
              </w:rPr>
              <w:br/>
              <w:t>К программе выпущены методические разработки, представленные в серии книг Н. А. Рыжовой: «Волшебница-вода», «Невидимые ниточки природы» и др. </w:t>
            </w:r>
            <w:r w:rsidRPr="00C06BC4">
              <w:rPr>
                <w:color w:val="000000"/>
                <w:sz w:val="36"/>
                <w:szCs w:val="36"/>
              </w:rPr>
              <w:br/>
              <w:t>Рекомендована Министерством образования РФ. </w:t>
            </w:r>
          </w:p>
          <w:p w:rsidR="00C06BC4" w:rsidRPr="00C06BC4" w:rsidRDefault="00C06BC4" w:rsidP="00C06BC4">
            <w:pPr>
              <w:spacing w:before="100" w:beforeAutospacing="1"/>
            </w:pP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Программы художественно-эстетического цикла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2" w:name="progr11"/>
            <w:bookmarkEnd w:id="2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i/>
                <w:iCs/>
                <w:color w:val="000000"/>
                <w:sz w:val="36"/>
                <w:szCs w:val="36"/>
              </w:rPr>
              <w:t>Программа «Природа и художник» </w:t>
            </w:r>
            <w:r w:rsidRPr="00C06BC4">
              <w:rPr>
                <w:color w:val="000000"/>
                <w:sz w:val="36"/>
                <w:szCs w:val="36"/>
              </w:rPr>
              <w:t xml:space="preserve"> Автор Т. А.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Копцева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>Цель: приобщение детей к мировой художественной культуре как части духовной культуры и формирование представлений о природе как живом организме. Мир природы выступает как предмет пристального изучения и как средство эмоционально-образного воздействия на творческую деятельность детей.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Предлагаемая система художественно-творческих заданий основана на целевых установках программы «Изобразительное искусство и художественный труд», разработанной под руководством Б.М.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Неменского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Программа имеет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блочно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-тематическое планирование. Основные блоки: «Мир природы», «Мир животных», «Мир человека», «Мир искусства».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3" w:name="progr12"/>
            <w:bookmarkEnd w:id="3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«Интеграция»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 Т. Г. Казакова.</w:t>
            </w:r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>Цель: формирование навыков изобразительного творчества у детей дошкольного возраста; восприятие изобразительного искусства; формирование художественных образов, формирование художественных способностей у детей.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Автор умело выстроила линию интеграции всех видов изобразительного искусства.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К программе разработаны схемы ознакомления детей с изобразительным искусством (живопись, графика, скульптура, декоративно-прикладное искусство, дизайн); типы занятий с детьми (одновидовые, интегрированные, комплексные по видам искусства); интеграция видов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изодеятельности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.  Автор предлагает технологию развития изобразительных способностей у детей раннего возраста, в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которой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предусматривается целенаправленное развитие начала творческих проявлений в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изодеятельности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 Главный акцент сделан на формирование эмоционально-образного восприятия, художественно-образного начала в рисовании, лепке, аппликации.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Основное внимание автор уделяет рисованию красками - гуашью, что способствует возникновению у детей раннего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воз¬раста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ассоциативных образов. В помощь воспитателям и родителям разработана система занятий, раскрыты особенности педагогического руководства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изодеятельностью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детей раннего возраста. В книге Т. Г. Казаковой «Занятия с дошкольниками по изобразительной деятельности» кроме конспектов подобраны иллюстративные материалы, подготовлены специальные тетради.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</w:t>
            </w:r>
            <w:proofErr w:type="spellStart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Семицветик</w:t>
            </w:r>
            <w:proofErr w:type="spellEnd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Авторы: В. И.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Ашиков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, С. Г.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Ашикова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.</w:t>
            </w:r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Цель: культурно-экологическое образование детей дошкольного возраста, становление начального этапа духовно богатой, творческой, саморазвивающейся личности, воспитание нравственности,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широко¬го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кругозора, развитие творчества через восприятие красоты.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Выделе¬ны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блоки: «Планета Земля», «Небо», «Искусство», «Светочи»;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предла¬гаются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тематическое планирование работы на год и примерные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конс¬пекты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занятий.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Девиз программы «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Семицветик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» - воспитание через Культуру и Красоту. </w:t>
            </w:r>
            <w:r w:rsidRPr="00C06BC4">
              <w:rPr>
                <w:color w:val="000000"/>
                <w:sz w:val="36"/>
                <w:szCs w:val="36"/>
              </w:rPr>
              <w:br/>
              <w:t>Большое внимание уделено совместной творческой деятельности детей и взрослых. Программа рассчитана на использование ее в детском саду, в художественных и творческих детских студиях, а также в домашнем воспитании. </w:t>
            </w:r>
            <w:r w:rsidRPr="00C06BC4">
              <w:rPr>
                <w:color w:val="000000"/>
                <w:sz w:val="36"/>
                <w:szCs w:val="36"/>
              </w:rPr>
              <w:br/>
              <w:t>К программе прилагается хрестоматия «Про Небо и Землю: Сказочная хрестоматия», в которую вошли народные сказки и легенды разных стран по тематике первых двух блоков. Авторами созданы пособия: «Солнечный круг», «Сто занятий с Детьми дошкольного возраста, по программе «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Семицветик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», «Азбука мира», «Уроки мира». </w:t>
            </w:r>
            <w:r w:rsidRPr="00C06BC4">
              <w:rPr>
                <w:color w:val="000000"/>
                <w:sz w:val="36"/>
                <w:szCs w:val="36"/>
              </w:rPr>
              <w:br/>
              <w:t>Рекомендована Министерством образования РФ.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4" w:name="progr14"/>
            <w:bookmarkEnd w:id="4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«Конструирование и ручной труд в детском саду»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 Автор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Л.В.Куцакова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.</w:t>
            </w:r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>Цель: развитие конструкторских умений и художественно-творческих способностей детей, ознакомление их с различными приемами моделирования и конструирования.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вкус. </w:t>
            </w:r>
            <w:r w:rsidRPr="00C06BC4">
              <w:rPr>
                <w:color w:val="000000"/>
                <w:sz w:val="36"/>
                <w:szCs w:val="36"/>
              </w:rPr>
              <w:br/>
              <w:t>В авторском пособии «Занятия с дошкольниками по конструированию и художественному труду» дана развернутая технология обучения детей конструированию с помощью конструкторов, бумаги, картона, строительного, природного, бросового и других материалов. Подбор учебного материала для творчества отвечает принципам дидактики и возрастным возможностям детей. </w:t>
            </w:r>
            <w:bookmarkStart w:id="5" w:name="progr15"/>
            <w:bookmarkEnd w:id="5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«Умка» — ТРИЗ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Авторы: Л.М. Курбатова и др.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 xml:space="preserve">Цель: развитие у дошкольника активных форм мышления в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единстве с творческим воображением, развитие фантазии через обогащение предметно-пространственной среды детского сада (сказочного, игрового, эстетического, экологического, технического характера).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создает предпосылки для системного видения мира и его творческого преобразования. </w:t>
            </w:r>
            <w:r w:rsidRPr="00C06BC4">
              <w:rPr>
                <w:color w:val="000000"/>
                <w:sz w:val="36"/>
                <w:szCs w:val="36"/>
              </w:rPr>
              <w:br/>
              <w:t>Состоит из трех относительно самостоятельных частей: </w:t>
            </w:r>
            <w:r w:rsidRPr="00C06BC4">
              <w:rPr>
                <w:color w:val="000000"/>
                <w:sz w:val="36"/>
                <w:szCs w:val="36"/>
              </w:rPr>
              <w:br/>
              <w:t>•    программа развития мышления и творческих способностей детей дошкольного возраста — «Умка» — ТРИЗ; </w:t>
            </w:r>
            <w:r w:rsidRPr="00C06BC4">
              <w:rPr>
                <w:color w:val="000000"/>
                <w:sz w:val="36"/>
                <w:szCs w:val="36"/>
              </w:rPr>
              <w:br/>
              <w:t>•    вариант программы, включающей образовательное содержание для организации работы с детьми в студиях интеллектуально-эстетического развития; </w:t>
            </w:r>
            <w:r w:rsidRPr="00C06BC4">
              <w:rPr>
                <w:color w:val="000000"/>
                <w:sz w:val="36"/>
                <w:szCs w:val="36"/>
              </w:rPr>
              <w:br/>
              <w:t>•    подпрограмм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а-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, готовящая педагогов дошкольных образовательных учреждений к реализации программы развития мышления и творческих способностей дошкольного возраста «Умка» — ТРИЗ.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ТРИЗ — это технология, с помощью которой педагог формирует у дошкольников качества творческой личности. Основными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средства¬ми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работы с детьми является педагогический поиск. Обучая ребенка, воспитатель идет от его природы, т.е. использует принцип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природосообразности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. Кредо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тризовцев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: каждый ребенок талантлив, нужно его только научить ориентироваться в современном мире, чтобы при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ми¬нимуме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затрат достигнуть максимального эффекта.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6" w:name="progr16"/>
            <w:bookmarkEnd w:id="6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«Гармония»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Авторы: К. В. Тарасова, ТВ. Нестеренко, Т.Г. Рубан.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Особенность программы заключается в том, что она основана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на результатах многолетних научных исследований развития музыкальных способностей. </w:t>
            </w:r>
            <w:r w:rsidRPr="00C06BC4">
              <w:rPr>
                <w:color w:val="000000"/>
                <w:sz w:val="36"/>
                <w:szCs w:val="36"/>
              </w:rPr>
              <w:br/>
      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7" w:name="progr17"/>
            <w:bookmarkEnd w:id="7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«Малыш»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Автор В. А. Петрова.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>Цель: развитие музыкальных способностей детей третьего года жизни во всех доступных им видах музыкальной деятельности, приобщение на раннем этапе дошкольного детства к миру музыкальной культуры, высоким духовным ценностям. </w:t>
            </w:r>
            <w:r w:rsidRPr="00C06BC4">
              <w:rPr>
                <w:color w:val="000000"/>
                <w:sz w:val="36"/>
                <w:szCs w:val="36"/>
              </w:rPr>
              <w:br/>
              <w:t>Это новая программа по музыкальному воспитанию детей раннего возраста (3-й год жизни). Она разработана автором на основе многолетнего опыта практической работы с детьми.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«Малыш» рассчитана на реальные возможности музыкального развития детей раннего возраста и вариативность задач музыкального репертуара в зависимости от особенностей конкретной группы. </w:t>
            </w:r>
            <w:r w:rsidRPr="00C06BC4">
              <w:rPr>
                <w:color w:val="000000"/>
                <w:sz w:val="36"/>
                <w:szCs w:val="36"/>
              </w:rPr>
              <w:br/>
              <w:t>В программе предусмотрена работа с воспитателями и родителями. В пакет материалов входят: </w:t>
            </w:r>
            <w:r w:rsidRPr="00C06BC4">
              <w:rPr>
                <w:color w:val="000000"/>
                <w:sz w:val="36"/>
                <w:szCs w:val="36"/>
              </w:rPr>
              <w:br/>
              <w:t>1. Программа. </w:t>
            </w:r>
            <w:r w:rsidRPr="00C06BC4">
              <w:rPr>
                <w:color w:val="000000"/>
                <w:sz w:val="36"/>
                <w:szCs w:val="36"/>
              </w:rPr>
              <w:br/>
              <w:t>2. Хрестоматия музыкального репертуара. </w:t>
            </w:r>
            <w:r w:rsidRPr="00C06BC4">
              <w:rPr>
                <w:color w:val="000000"/>
                <w:sz w:val="36"/>
                <w:szCs w:val="36"/>
              </w:rPr>
              <w:br/>
              <w:t>3. Методические рекомендации по всем видам музыкального воспитания, а также к праздничным утренникам и досугам. </w:t>
            </w:r>
            <w:r w:rsidRPr="00C06BC4">
              <w:rPr>
                <w:color w:val="000000"/>
                <w:sz w:val="36"/>
                <w:szCs w:val="36"/>
              </w:rPr>
              <w:br/>
              <w:t>4. Аудиокассета c записью инструментальной музыки для слушания в исполнении симфонического и струнного оркестров.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«Музыкальные шедевры»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 О. П. Радынова.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 xml:space="preserve">Цель: формирование основ музыкальной культуры у детей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дошкольного возраста, развитие творческих способностей в разных видах музыкальной деятельности. </w:t>
            </w:r>
            <w:r w:rsidRPr="00C06BC4">
              <w:rPr>
                <w:color w:val="000000"/>
                <w:sz w:val="36"/>
                <w:szCs w:val="36"/>
              </w:rPr>
              <w:br/>
              <w:t>Автор предлагает четкую систему работы  на основе использования произведений искусства, подлинных образцов мировой музыкальной классики.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В центре программы  - развитие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творческого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слышания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музыки  детьми, которое предполагает  побуждение  детей  к проявлениям различных форм творческой  активности - музыкальной, музыкально-двигательной, художественной. </w:t>
            </w:r>
            <w:r w:rsidRPr="00C06BC4">
              <w:rPr>
                <w:color w:val="000000"/>
                <w:sz w:val="36"/>
                <w:szCs w:val="36"/>
              </w:rPr>
              <w:br/>
              <w:t>Основной принцип построения программ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ы-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тематический (наличие  6 тем, которые изучаются  в течение одного – двух месяцев и повторяются на новом материале в каждой возрастной группе. </w:t>
            </w:r>
            <w:r w:rsidRPr="00C06BC4">
              <w:rPr>
                <w:color w:val="000000"/>
                <w:sz w:val="36"/>
                <w:szCs w:val="36"/>
              </w:rPr>
              <w:br/>
              <w:t>К программе разработаны методические рекомендации для педагога, система занятий для всех возрастных групп детского сада, беседы-концерты, развлечения. </w:t>
            </w:r>
            <w:r w:rsidRPr="00C06BC4">
              <w:rPr>
                <w:color w:val="000000"/>
                <w:sz w:val="36"/>
                <w:szCs w:val="36"/>
              </w:rPr>
              <w:br/>
              <w:t>В программе осуществляется взаимосвязь познавательной, ценностно-ориентированной и творческой деятельности детей в процессе формирования у них основ музыкальной культуры. </w:t>
            </w:r>
            <w:r w:rsidRPr="00C06BC4">
              <w:rPr>
                <w:color w:val="000000"/>
                <w:sz w:val="36"/>
                <w:szCs w:val="36"/>
              </w:rPr>
              <w:br/>
              <w:t> Программа рекомендована Министерством общего и профессионального образования РФ </w:t>
            </w:r>
          </w:p>
          <w:p w:rsidR="00C06BC4" w:rsidRPr="00C06BC4" w:rsidRDefault="00C06BC4" w:rsidP="00C06BC4">
            <w:pPr>
              <w:spacing w:before="100" w:beforeAutospacing="1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Программы социально-нравственного развития дошкольников</w:t>
            </w:r>
          </w:p>
          <w:p w:rsidR="00C06BC4" w:rsidRPr="00C06BC4" w:rsidRDefault="00C06BC4" w:rsidP="00C06BC4">
            <w:pPr>
              <w:spacing w:before="100" w:beforeAutospacing="1" w:after="100" w:afterAutospacing="1" w:line="350" w:lineRule="atLeast"/>
            </w:pPr>
            <w:bookmarkStart w:id="8" w:name="progr19"/>
            <w:bookmarkEnd w:id="8"/>
            <w:r w:rsidRPr="00C06BC4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 w:after="100" w:afterAutospacing="1" w:line="350" w:lineRule="atLeast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Дорогою добра. Концепция и программа социально-коммуникативного развития и социального воспитания дошкольников. ФГОС </w:t>
            </w:r>
            <w:proofErr w:type="gramStart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ДО</w:t>
            </w:r>
            <w:proofErr w:type="gramEnd"/>
            <w:r w:rsidRPr="00C06BC4">
              <w:rPr>
                <w:b/>
                <w:bCs/>
                <w:color w:val="000000"/>
                <w:sz w:val="36"/>
                <w:szCs w:val="36"/>
              </w:rPr>
              <w:t> </w:t>
            </w:r>
            <w:proofErr w:type="gramStart"/>
            <w:r w:rsidRPr="00C06BC4">
              <w:rPr>
                <w:b/>
                <w:bCs/>
                <w:color w:val="000000"/>
                <w:sz w:val="36"/>
                <w:szCs w:val="36"/>
              </w:rPr>
              <w:t>Автор</w:t>
            </w:r>
            <w:proofErr w:type="gramEnd"/>
            <w:r w:rsidRPr="00C06BC4">
              <w:rPr>
                <w:b/>
                <w:bCs/>
                <w:color w:val="000000"/>
                <w:sz w:val="36"/>
                <w:szCs w:val="36"/>
              </w:rPr>
              <w:t> </w:t>
            </w:r>
            <w:hyperlink r:id="rId7" w:history="1">
              <w:r w:rsidRPr="00C06BC4">
                <w:rPr>
                  <w:b/>
                  <w:bCs/>
                  <w:color w:val="835EA5"/>
                  <w:sz w:val="36"/>
                  <w:szCs w:val="36"/>
                </w:rPr>
                <w:t>Коломийченко Л.В.</w:t>
              </w:r>
            </w:hyperlink>
          </w:p>
          <w:p w:rsidR="00C06BC4" w:rsidRPr="00C06BC4" w:rsidRDefault="00C06BC4" w:rsidP="00C06BC4">
            <w:pPr>
              <w:spacing w:before="100" w:beforeAutospacing="1" w:after="100" w:afterAutospacing="1"/>
              <w:jc w:val="both"/>
            </w:pPr>
            <w:r w:rsidRPr="00C06BC4">
              <w:rPr>
                <w:color w:val="000000"/>
                <w:sz w:val="36"/>
                <w:szCs w:val="36"/>
              </w:rPr>
              <w:t>В книге представлены концепция, программа и педагогическая диагностика социально-коммуникативного развития и социального воспитания дошкольников. В концепции рассматриваются теоретические основы социально-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 xml:space="preserve">коммуникативного развития как одной из образовательных областей ФГОС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ДО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. В программе представлены задачи социального воспитания по разным сферам социально-коммуникативного развития (когнитивной, эмоционально-чувственной, поведенческой) и содержание работы педагога с детьми. Также даются показатели социально-коммуникативного развития детей в разные возрастные периоды дошкольного детства.</w:t>
            </w:r>
          </w:p>
          <w:p w:rsidR="00C06BC4" w:rsidRPr="00C06BC4" w:rsidRDefault="00C06BC4" w:rsidP="00C06BC4">
            <w:pPr>
              <w:spacing w:before="100" w:beforeAutospacing="1" w:after="100" w:afterAutospacing="1"/>
              <w:jc w:val="both"/>
            </w:pPr>
            <w:r w:rsidRPr="00C06BC4">
              <w:rPr>
                <w:color w:val="000000"/>
                <w:sz w:val="36"/>
                <w:szCs w:val="36"/>
              </w:rPr>
              <w:t>Пособие предназначено педагогам и психологам ДОО, преподавателям педагогических вузов и колледжей</w:t>
            </w:r>
          </w:p>
          <w:p w:rsidR="00C06BC4" w:rsidRPr="00C06BC4" w:rsidRDefault="00C06BC4" w:rsidP="00C06BC4">
            <w:pPr>
              <w:spacing w:before="240" w:after="240"/>
            </w:pPr>
            <w:r w:rsidRPr="00C06BC4">
              <w:rPr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color w:val="000000"/>
                <w:sz w:val="36"/>
                <w:szCs w:val="36"/>
              </w:rPr>
              <w:t>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«Я, ты, мы»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 Авторы: О. М. Князева, Р. Б.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Стеркина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Цель: социально-эмоциональное развитие ребенка дошкольного возраста, формирование его эмоциональной сферы и социальной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ком¬петентности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помогает решать комплекс задач, связанных воспитанием нравственных норм поведения, умением строить свои взаимоотношения с детьми и взрослыми, достойно выходить из конфликтных ситуаций, адекватно оценивать собственные возможности. </w:t>
            </w:r>
            <w:r w:rsidRPr="00C06BC4">
              <w:rPr>
                <w:color w:val="000000"/>
                <w:sz w:val="36"/>
                <w:szCs w:val="36"/>
              </w:rPr>
              <w:br/>
              <w:t>В программу входят следующие разделы: </w:t>
            </w:r>
            <w:r w:rsidRPr="00C06BC4">
              <w:rPr>
                <w:color w:val="000000"/>
                <w:sz w:val="36"/>
                <w:szCs w:val="36"/>
              </w:rPr>
              <w:br/>
              <w:t>•    «Уверенность  в себе»; </w:t>
            </w:r>
            <w:r w:rsidRPr="00C06BC4">
              <w:rPr>
                <w:color w:val="000000"/>
                <w:sz w:val="36"/>
                <w:szCs w:val="36"/>
              </w:rPr>
              <w:br/>
              <w:t>•    «Чувства, желания, взгляды»; </w:t>
            </w:r>
            <w:r w:rsidRPr="00C06BC4">
              <w:rPr>
                <w:color w:val="000000"/>
                <w:sz w:val="36"/>
                <w:szCs w:val="36"/>
              </w:rPr>
              <w:br/>
              <w:t>•    «Социальные навыки».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Содержание программы реализуется на основе нетрадиционных вариативных сценариев занятий с использованием комплекта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учебно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– наглядных пособий для самостоятельной деятельности детей.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Даны методические рекомендации педагогу и родителям. В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комплект входят учебно-наглядные пособия: «Какой ты?», «Что тебе нравится?», «Веселые, грустные...», «Мы все разные», «Как вести себя?», «С кем ты дружишь?» </w:t>
            </w:r>
            <w:r w:rsidRPr="00C06BC4">
              <w:rPr>
                <w:color w:val="000000"/>
                <w:sz w:val="36"/>
                <w:szCs w:val="36"/>
              </w:rPr>
              <w:br/>
              <w:t>Рекомендована Министерством образования РФ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«Я — человек»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 С. А. Козлова.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>Цель: помочь педагогу раскрыть ребенку окружающий мир, сформировать у него представление о себе как о представителе человеческого рода, о людях, живущих на Земле, об их чувствах, поступках, правах и обязанностях, разнообразной деятельности; на основе познания развивать творческую, свободную личность, обладающую чувством собственного достоинства и проникнутую уважением к людям.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направлена на формирование у ребёнка мировоззрения – своего видения мира, своей «картины мира», созвучной возможному уровню развития его чувств.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Программа включает четыре больших раздела: «Что я знаю о себе», «Кто такие взрослые люди», «Человек - творец», «Земля — наш общий дом». Каждый раздел имеет несколько подразделов, которые конкретизируют его содержание.  Все разделы программы взаимосвязаны, они дополняют друг друга, хотя каждый имеет свою специфику, свою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воспитательно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-образовательную цель.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В программе представлены требования к уровню усвоения всех разделов, также предлагаются рекомендации родителям, воспитателям и учителям начальных классов. Программа имеет методические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комплекты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состоящие из рабочих тетрадей, наборов дидактических карточек и методических пособий для взрослых. </w:t>
            </w:r>
            <w:r w:rsidRPr="00C06BC4">
              <w:rPr>
                <w:color w:val="000000"/>
                <w:sz w:val="36"/>
                <w:szCs w:val="36"/>
              </w:rPr>
              <w:br/>
              <w:t>Автором написано учебное пособие «Теория и методика ознакомления дошкольников с социальной действительностью», которое может служить технологией реализации программы «Я — человек».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Программа допущена Департаментом общего среднего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образования Министерства образования РФ.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9" w:name="progr21"/>
            <w:bookmarkEnd w:id="9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«Приобщение детей к истокам русской народной культуры»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 Авторы: О. Л. Князева, М. Д.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Маханева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Цель: формирование у детей дошкольного возраста (3-7 лет) базиса культуры на основе ознакомления с бытом и жизнью родного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на¬рода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, его характером, присущими ему нравственными ценностями, традициями, особенностями культуры.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Образовательная цель программы состоит в приобщении детей ко всем видам национального искусства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-о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т архитектуры до живописи, от пляски, сказки и музыки до театра.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состоит из трех частей. В первой содержатся конкретные рекомендации по реализации программы и организации развивающей среды в ДОУ, освещаются формы и приемы взаимодействия педагога с детьми. Во второй части даются перспективные и календарные планы работы с детьми всех возрастных групп, подробно описывается содержание всех занятий. В </w:t>
            </w:r>
            <w:r w:rsidRPr="00C06BC4">
              <w:rPr>
                <w:color w:val="000000"/>
                <w:sz w:val="36"/>
                <w:szCs w:val="36"/>
              </w:rPr>
              <w:br/>
              <w:t>третью часть включены приложения: литературные, исторические, этнографические, исторические тексты, словарь старославянских слов, наиболее часто употребляемых в сказках, пословицах, поговорках.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рекомендована Министерством образования РФ.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10" w:name="progr22"/>
            <w:bookmarkEnd w:id="10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«Развитие у детей представлений об истории и культуре»</w:t>
            </w:r>
            <w:proofErr w:type="gramStart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 .</w:t>
            </w:r>
            <w:proofErr w:type="gramEnd"/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 Авторы: Л. Н.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Галигузова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, С. Ю. Мещерякова.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>Цель: формирование у детей старшего дошкольного возраста основ духовной культуры, гуманного отношения к человеку и его труду, уважения к культурным ценностям разных народов; развитие познавательной активности, творческих способностей. Программа состоит из четырех разделов: </w:t>
            </w:r>
            <w:r w:rsidRPr="00C06BC4">
              <w:rPr>
                <w:color w:val="000000"/>
                <w:sz w:val="36"/>
                <w:szCs w:val="36"/>
              </w:rPr>
              <w:br/>
              <w:t>•    первобытные люди;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lastRenderedPageBreak/>
              <w:t>•    чудеса древнего мира; </w:t>
            </w:r>
            <w:r w:rsidRPr="00C06BC4">
              <w:rPr>
                <w:color w:val="000000"/>
                <w:sz w:val="36"/>
                <w:szCs w:val="36"/>
              </w:rPr>
              <w:br/>
              <w:t>•    путешествие со сказкой; </w:t>
            </w:r>
            <w:r w:rsidRPr="00C06BC4">
              <w:rPr>
                <w:color w:val="000000"/>
                <w:sz w:val="36"/>
                <w:szCs w:val="36"/>
              </w:rPr>
              <w:br/>
              <w:t>•    прежде и теперь.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Содержание занятий по каждому из перечисленных разделов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из¬ложено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в отдельно изданном пособии, которое содержит иллюстрации, игры и несложные задания.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на доступном уровне обеспечивает знакомство детей с жизнью людей в разные исторические эпохи, дает элементарные представления о техническом прогрессе. 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11" w:name="progr23"/>
            <w:bookmarkEnd w:id="11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«Наследие»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Авторы: М. М. Новицкая, Е. В. Соловьева.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t>Цель: введение ребенка в русскую культуру, приобщение к таким духовным ценностям, которые являются связующим звеном между людьми. </w:t>
            </w:r>
            <w:r w:rsidRPr="00C06BC4">
              <w:rPr>
                <w:color w:val="000000"/>
                <w:sz w:val="36"/>
                <w:szCs w:val="36"/>
              </w:rPr>
              <w:br/>
              <w:t>Программа состоит из блоков, имеющих относительно самостоятельное значение и определенные задачи: </w:t>
            </w:r>
            <w:r w:rsidRPr="00C06BC4">
              <w:rPr>
                <w:color w:val="000000"/>
                <w:sz w:val="36"/>
                <w:szCs w:val="36"/>
              </w:rPr>
              <w:br/>
              <w:t>•    круг событий; </w:t>
            </w:r>
            <w:r w:rsidRPr="00C06BC4">
              <w:rPr>
                <w:color w:val="000000"/>
                <w:sz w:val="36"/>
                <w:szCs w:val="36"/>
              </w:rPr>
              <w:br/>
              <w:t>•    семейный круг; </w:t>
            </w:r>
            <w:r w:rsidRPr="00C06BC4">
              <w:rPr>
                <w:color w:val="000000"/>
                <w:sz w:val="36"/>
                <w:szCs w:val="36"/>
              </w:rPr>
              <w:br/>
              <w:t>•    круг чтения. </w:t>
            </w:r>
            <w:r w:rsidRPr="00C06BC4">
              <w:rPr>
                <w:color w:val="000000"/>
                <w:sz w:val="36"/>
                <w:szCs w:val="36"/>
              </w:rPr>
              <w:br/>
              <w:t>Авторами разработаны содержательные материалы к этим блокам, сценарии праздников, народные игры, список литературы.   Авторы используют традиционный для русской культуры земледельческий календарь, в котором отражен ритм годовой жизни природы и человека во взаимодействии с ней. Православный календарь выступает как форма народных традиций и памяти об истории страны и мира. Календарь памятных дат напоминает о различных явлениях и событиях русской классической культуры. </w:t>
            </w:r>
          </w:p>
          <w:p w:rsidR="00C06BC4" w:rsidRPr="00C06BC4" w:rsidRDefault="00C06BC4" w:rsidP="00C06BC4">
            <w:pPr>
              <w:spacing w:before="100" w:beforeAutospacing="1"/>
            </w:pP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Программы физического развития и здоровья дошкольников</w:t>
            </w:r>
          </w:p>
          <w:p w:rsidR="00C06BC4" w:rsidRPr="00C06BC4" w:rsidRDefault="00C06BC4" w:rsidP="00C06BC4">
            <w:pPr>
              <w:spacing w:before="100" w:beforeAutospacing="1" w:after="240"/>
            </w:pPr>
            <w:bookmarkStart w:id="12" w:name="progr24"/>
            <w:bookmarkEnd w:id="12"/>
            <w:r w:rsidRPr="00C06BC4">
              <w:rPr>
                <w:color w:val="000000"/>
                <w:sz w:val="36"/>
                <w:szCs w:val="36"/>
              </w:rPr>
              <w:lastRenderedPageBreak/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«Играйте на здоровье» и технология её применения в ДОУ. </w:t>
            </w:r>
            <w:r w:rsidRPr="00C06BC4">
              <w:rPr>
                <w:color w:val="000000"/>
                <w:sz w:val="36"/>
                <w:szCs w:val="36"/>
              </w:rPr>
              <w:t>Авторы: Волошина Л.Н, Курилова Т.В. </w:t>
            </w:r>
            <w:r w:rsidRPr="00C06BC4">
              <w:rPr>
                <w:color w:val="000000"/>
                <w:sz w:val="36"/>
                <w:szCs w:val="36"/>
              </w:rPr>
              <w:br/>
              <w:t>Авторская программа «Играйте на здоровье», она базируется на использовании игр с элементами спорта. Программа  создана  на основе содержательной экспериментальной работы в ДОУ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№ 69  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г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.Б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елгорода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. Она адресована воспитателям детского сада, инструкторам по физической культуре, тренерам детских спортивных школ, центров, оздоровительных лагерей. </w:t>
            </w:r>
            <w:r w:rsidRPr="00C06BC4">
              <w:rPr>
                <w:color w:val="000000"/>
                <w:sz w:val="36"/>
                <w:szCs w:val="36"/>
              </w:rPr>
              <w:br/>
              <w:t>Игры и игровые моменты включают самые разнообразные двигательные действия, создают целостную систему обучения, доступную для взрослых и детей. </w:t>
            </w:r>
            <w:r w:rsidRPr="00C06BC4">
              <w:rPr>
                <w:color w:val="000000"/>
                <w:sz w:val="36"/>
                <w:szCs w:val="36"/>
              </w:rPr>
              <w:br/>
              <w:t>Использование предложенных в программе игр с элементами спорта, обогащает  двигательную активность детей, делает её разносторонней, отвечающей индивидуальному опыту и  их интересу. Дети  освоившие программу становятся инициаторами в организации подвижных игр  во дворе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 xml:space="preserve"> ,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охотно предлагают свой опыт малышам, включают в игры взрослых. </w:t>
            </w:r>
            <w:r w:rsidRPr="00C06BC4">
              <w:rPr>
                <w:color w:val="000000"/>
                <w:sz w:val="36"/>
                <w:szCs w:val="36"/>
              </w:rPr>
              <w:br/>
              <w:t>Практическая значимость  пособия определяется представленными конспектами физкультурных занятий. </w:t>
            </w:r>
          </w:p>
          <w:p w:rsidR="00C06BC4" w:rsidRPr="00C06BC4" w:rsidRDefault="00C06BC4" w:rsidP="00C06BC4">
            <w:pPr>
              <w:spacing w:before="240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«Искорка»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Автор Л. Е.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Симошина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>В основе ее лежат положения программы «Детство». Содержание учебного материала представлено в двух разделах: теоретическом и практическом.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Теоретические задания в форме вопросов и ответов даются на каждом занятии.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В практической части занятий рекомендуется использовать комплексно шесть вариантов моторно-сенсорной организации занятий: </w:t>
            </w:r>
            <w:r w:rsidRPr="00C06BC4">
              <w:rPr>
                <w:color w:val="000000"/>
                <w:sz w:val="36"/>
                <w:szCs w:val="36"/>
              </w:rPr>
              <w:br/>
              <w:t>•    движения и дыхание; </w:t>
            </w:r>
            <w:r w:rsidRPr="00C06BC4">
              <w:rPr>
                <w:color w:val="000000"/>
                <w:sz w:val="36"/>
                <w:szCs w:val="36"/>
              </w:rPr>
              <w:br/>
              <w:t>•    движения и визуализация «картины мира природы»; </w:t>
            </w:r>
            <w:r w:rsidRPr="00C06BC4">
              <w:rPr>
                <w:color w:val="000000"/>
                <w:sz w:val="36"/>
                <w:szCs w:val="36"/>
              </w:rPr>
              <w:br/>
              <w:t>•    движения и музыкальное сопровождение; </w:t>
            </w:r>
            <w:r w:rsidRPr="00C06BC4">
              <w:rPr>
                <w:color w:val="000000"/>
                <w:sz w:val="36"/>
                <w:szCs w:val="36"/>
              </w:rPr>
              <w:br/>
              <w:t>•    движения и визуализация спортивного облика воспитателя; </w:t>
            </w:r>
            <w:r w:rsidRPr="00C06BC4">
              <w:rPr>
                <w:color w:val="000000"/>
                <w:sz w:val="36"/>
                <w:szCs w:val="36"/>
              </w:rPr>
              <w:br/>
              <w:t>•    движения и температурные контрасты окружающей среды;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lastRenderedPageBreak/>
              <w:t xml:space="preserve">•    движения и положительное эмоциональное состояние, а также упражнения разных видов: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оздоравливающих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>, закаливающих, красивых, веселых, торжественных и соревновательных.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>Автор утверждает и доказывает, что одним из условий улучшения физического состояния дошкольника является не объем физической нагрузки, а качество двигательных действий и последовательное взаимодействие с дозированным воздействием холода — закаливанием. </w:t>
            </w:r>
            <w:r w:rsidRPr="00C06BC4">
              <w:rPr>
                <w:color w:val="000000"/>
                <w:sz w:val="36"/>
                <w:szCs w:val="36"/>
              </w:rPr>
              <w:br/>
              <w:t>Технология реализации программы сводится к общей и специальной подготовке индивидуального пластического образа ребенка в условиях сюжетно-ролевой среды и на воздухе. </w:t>
            </w:r>
            <w:bookmarkStart w:id="13" w:name="progr26"/>
            <w:bookmarkEnd w:id="13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«Здравствуй!»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 М. Л. Лазарев</w:t>
            </w:r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Цель: помочь педагогам и родителям организовать с детьми дошкольного возраста оздоровительную работу, направленную на формирование у них навыков здорового образа жизни. Программа и методическое руководство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разработаны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на основе современных подходов к воспитанию детей дошкольного возраста. </w:t>
            </w:r>
            <w:r w:rsidRPr="00C06BC4">
              <w:rPr>
                <w:color w:val="000000"/>
                <w:sz w:val="36"/>
                <w:szCs w:val="36"/>
              </w:rPr>
              <w:br/>
              <w:t>Материал программы включает в себя не только оздоровительные, но и познавательные элементы, способствующие воспитанию личности ребенка. Важную роль в программе играет музыка, которая впервые в педагогической литературе о формировании здоровья является не дополнительным материалом, а интегральной основой всего курса. </w:t>
            </w:r>
          </w:p>
          <w:p w:rsidR="00C06BC4" w:rsidRPr="00C06BC4" w:rsidRDefault="00C06BC4" w:rsidP="00C06BC4">
            <w:pPr>
              <w:spacing w:before="240" w:after="240"/>
            </w:pP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Технология «Старт»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Автор Л. В. Яковлева</w:t>
            </w:r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  <w:t>В разработке программы автору оказали помощь член Федерального экспертного совета по общему образованию Министерства образования РФ Р. А. Юдина и врач-ортопед, заведующая детской поликлиникой Центрального научно-исследовательского института травматологии и ортопедии доктор медицинских наук Л.К. Михайлова.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В содержании программы отражен многолетний опыт практической работы с детьми-дошкольниками (начиная с ясельного возраста) по обучению здоровому образу жизни. </w:t>
            </w:r>
            <w:r w:rsidRPr="00C06BC4">
              <w:rPr>
                <w:color w:val="000000"/>
                <w:sz w:val="36"/>
                <w:szCs w:val="36"/>
              </w:rPr>
              <w:br/>
              <w:t>Автор отказалась от распределения материала по возрастным группам, обосновывая это тем, что такой подход искусственно тормозит развитие ребенка. В технологии имеется материал об использовании акробатических упражнений, упражнений на нестандартном для дошкольников оборудовании, упражнений на растяжку.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В программе последовательно раскрываются вопросы: </w:t>
            </w:r>
            <w:r w:rsidRPr="00C06BC4">
              <w:rPr>
                <w:color w:val="000000"/>
                <w:sz w:val="36"/>
                <w:szCs w:val="36"/>
              </w:rPr>
              <w:br/>
              <w:t>•    как использовать стандартное и нестандартное оборудование в работе с дошкольниками; </w:t>
            </w:r>
            <w:r w:rsidRPr="00C06BC4">
              <w:rPr>
                <w:color w:val="000000"/>
                <w:sz w:val="36"/>
                <w:szCs w:val="36"/>
              </w:rPr>
              <w:br/>
              <w:t>•    методика диагностики двигательной деятельности детей для определения их спортивных интересов и способностей; </w:t>
            </w:r>
            <w:r w:rsidRPr="00C06BC4">
              <w:rPr>
                <w:color w:val="000000"/>
                <w:sz w:val="36"/>
                <w:szCs w:val="36"/>
              </w:rPr>
              <w:br/>
              <w:t>•    рекомендации по составлению системы работы, учитывая условия дошкольного учреждения;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•    особенности взаимодействия воспитателя по физической </w:t>
            </w:r>
            <w:proofErr w:type="spellStart"/>
            <w:r w:rsidRPr="00C06BC4">
              <w:rPr>
                <w:color w:val="000000"/>
                <w:sz w:val="36"/>
                <w:szCs w:val="36"/>
              </w:rPr>
              <w:t>куль¬туре</w:t>
            </w:r>
            <w:proofErr w:type="spellEnd"/>
            <w:r w:rsidRPr="00C06BC4">
              <w:rPr>
                <w:color w:val="000000"/>
                <w:sz w:val="36"/>
                <w:szCs w:val="36"/>
              </w:rPr>
              <w:t xml:space="preserve"> и воспитателя группы; </w:t>
            </w:r>
            <w:r w:rsidRPr="00C06BC4">
              <w:rPr>
                <w:color w:val="000000"/>
                <w:sz w:val="36"/>
                <w:szCs w:val="36"/>
              </w:rPr>
              <w:br/>
              <w:t>•    конспекты физкультурных занятий на воздухе и в зале;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>•    примерные комплексы оздоровительной гимнастики, упражнений на развитие дыхания. </w:t>
            </w:r>
            <w:bookmarkStart w:id="14" w:name="progr28"/>
            <w:bookmarkEnd w:id="14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«Здоровье»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 xml:space="preserve"> Автор В. Г. </w:t>
            </w:r>
            <w:proofErr w:type="spellStart"/>
            <w:r w:rsidRPr="00C06BC4">
              <w:rPr>
                <w:b/>
                <w:bCs/>
                <w:color w:val="000000"/>
                <w:sz w:val="36"/>
                <w:szCs w:val="36"/>
              </w:rPr>
              <w:t>Алямовская</w:t>
            </w:r>
            <w:proofErr w:type="spellEnd"/>
            <w:r w:rsidRPr="00C06BC4">
              <w:rPr>
                <w:b/>
                <w:bCs/>
                <w:color w:val="000000"/>
                <w:sz w:val="36"/>
                <w:szCs w:val="36"/>
              </w:rPr>
              <w:t>.</w:t>
            </w:r>
            <w:r w:rsidRPr="00C06BC4">
              <w:rPr>
                <w:color w:val="000000"/>
                <w:sz w:val="36"/>
                <w:szCs w:val="36"/>
              </w:rPr>
              <w:t> </w:t>
            </w:r>
            <w:r w:rsidRPr="00C06BC4">
              <w:rPr>
                <w:color w:val="000000"/>
                <w:sz w:val="36"/>
                <w:szCs w:val="36"/>
              </w:rPr>
              <w:br/>
              <w:t>Цель: воспитание дошкольника физически здорового, разносторонне развитого, инициативного и раскрепощенного, с чувством собственного достоинства. </w:t>
            </w:r>
            <w:r w:rsidRPr="00C06BC4">
              <w:rPr>
                <w:color w:val="000000"/>
                <w:sz w:val="36"/>
                <w:szCs w:val="36"/>
              </w:rPr>
              <w:br/>
              <w:t>Автор предлагает систему, состоящую из четырех основных направлений, каждое из которых реализуется одной или несколькими подпрограммами: </w:t>
            </w:r>
            <w:r w:rsidRPr="00C06BC4">
              <w:rPr>
                <w:color w:val="000000"/>
                <w:sz w:val="36"/>
                <w:szCs w:val="36"/>
              </w:rPr>
              <w:br/>
              <w:t>1. Обеспечение психологического благополучия («Комфорт»). </w:t>
            </w:r>
            <w:r w:rsidRPr="00C06BC4">
              <w:rPr>
                <w:color w:val="000000"/>
                <w:sz w:val="36"/>
                <w:szCs w:val="36"/>
              </w:rPr>
              <w:br/>
              <w:t>2. Охрана и укрепление здоровья детей («Труппы здоровья»). </w:t>
            </w:r>
            <w:r w:rsidRPr="00C06BC4">
              <w:rPr>
                <w:color w:val="000000"/>
                <w:sz w:val="36"/>
                <w:szCs w:val="36"/>
              </w:rPr>
              <w:br/>
              <w:t>3. Духовное здоровье («Город мастеров», «Школа маленького предпринимателя»). </w:t>
            </w:r>
            <w:r w:rsidRPr="00C06BC4">
              <w:rPr>
                <w:color w:val="000000"/>
                <w:sz w:val="36"/>
                <w:szCs w:val="36"/>
              </w:rPr>
              <w:br/>
              <w:t xml:space="preserve">4. Нравственное здоровье, приобщение ребенка к общечеловеческим ценностям («Этикет», «Личность»). </w:t>
            </w:r>
            <w:r w:rsidRPr="00C06BC4">
              <w:rPr>
                <w:color w:val="000000"/>
                <w:sz w:val="36"/>
                <w:szCs w:val="36"/>
              </w:rPr>
              <w:lastRenderedPageBreak/>
              <w:t>Программы познавательного развития дошкольников </w:t>
            </w:r>
            <w:bookmarkStart w:id="15" w:name="progr29"/>
            <w:bookmarkEnd w:id="15"/>
            <w:r w:rsidRPr="00C06BC4">
              <w:rPr>
                <w:color w:val="000000"/>
                <w:sz w:val="36"/>
                <w:szCs w:val="36"/>
              </w:rPr>
              <w:br/>
            </w:r>
            <w:r w:rsidRPr="00C06BC4">
              <w:rPr>
                <w:b/>
                <w:bCs/>
                <w:i/>
                <w:iCs/>
                <w:color w:val="000000"/>
                <w:sz w:val="36"/>
                <w:szCs w:val="36"/>
              </w:rPr>
              <w:t>Программа «Дошкольник и... экономика» </w:t>
            </w:r>
            <w:r w:rsidRPr="00C06BC4">
              <w:rPr>
                <w:b/>
                <w:bCs/>
                <w:color w:val="000000"/>
                <w:sz w:val="36"/>
                <w:szCs w:val="36"/>
              </w:rPr>
              <w:t> Автор А. Д. Шатова</w:t>
            </w:r>
            <w:r w:rsidRPr="00C06BC4">
              <w:rPr>
                <w:color w:val="000000"/>
                <w:sz w:val="36"/>
                <w:szCs w:val="36"/>
              </w:rPr>
              <w:t>. </w:t>
            </w:r>
            <w:r w:rsidRPr="00C06BC4">
              <w:rPr>
                <w:color w:val="000000"/>
                <w:sz w:val="36"/>
                <w:szCs w:val="36"/>
              </w:rPr>
              <w:br/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Программа рассчитана на работу с детьми старшего дошкольного i возраста и направлена на то, чтобы ребенок мог: • научиться понимать и ценить окружающий предметный мир (мир вещей как результат труда людей); •  уважать людей, умеющих хорошо трудиться и честно зарабатывать деньги; • осознавать на доступном дошкольнику уровне взаимосвязь понятий «труд - продукт — деньги», то, что стоимость продукта зависит от его качества;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C06BC4">
              <w:rPr>
                <w:color w:val="000000"/>
                <w:sz w:val="36"/>
                <w:szCs w:val="36"/>
              </w:rPr>
              <w:t>видеть красоту человеческого творения; • способствовать формированию таких качеств, как бережливость, рациональность, расчетливость, экономность, трудолюбие, щедрость, благородство и т. д. Программа основана на комплексном подходе к развитию личности дошкольника, предусматривает связь этического, трудового и экономического воспитания.</w:t>
            </w:r>
            <w:proofErr w:type="gramEnd"/>
            <w:r w:rsidRPr="00C06BC4">
              <w:rPr>
                <w:color w:val="000000"/>
                <w:sz w:val="36"/>
                <w:szCs w:val="36"/>
              </w:rPr>
              <w:t> Программа состоит из четырех разделов: труд — продукт; деньги, цена (стоимость); реклама; полезные навыки и привычки в быту. </w:t>
            </w:r>
          </w:p>
        </w:tc>
      </w:tr>
    </w:tbl>
    <w:p w:rsidR="00370BE6" w:rsidRDefault="00370BE6">
      <w:bookmarkStart w:id="16" w:name="_GoBack"/>
      <w:bookmarkEnd w:id="16"/>
    </w:p>
    <w:sectPr w:rsidR="0037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4"/>
    <w:rsid w:val="00001D65"/>
    <w:rsid w:val="00005DA2"/>
    <w:rsid w:val="00006E7D"/>
    <w:rsid w:val="0001331A"/>
    <w:rsid w:val="00016E95"/>
    <w:rsid w:val="00021164"/>
    <w:rsid w:val="000234BD"/>
    <w:rsid w:val="00024AD1"/>
    <w:rsid w:val="000278B6"/>
    <w:rsid w:val="00027FF3"/>
    <w:rsid w:val="0003116D"/>
    <w:rsid w:val="00031B2E"/>
    <w:rsid w:val="00034E39"/>
    <w:rsid w:val="0004083A"/>
    <w:rsid w:val="0004334A"/>
    <w:rsid w:val="00051706"/>
    <w:rsid w:val="00051F4B"/>
    <w:rsid w:val="000520FE"/>
    <w:rsid w:val="0005299E"/>
    <w:rsid w:val="00066215"/>
    <w:rsid w:val="00067415"/>
    <w:rsid w:val="000676E4"/>
    <w:rsid w:val="000759FC"/>
    <w:rsid w:val="00077539"/>
    <w:rsid w:val="00084F54"/>
    <w:rsid w:val="00091463"/>
    <w:rsid w:val="00091C3F"/>
    <w:rsid w:val="00094A32"/>
    <w:rsid w:val="000A00C9"/>
    <w:rsid w:val="000A0A80"/>
    <w:rsid w:val="000A6EC1"/>
    <w:rsid w:val="000A7469"/>
    <w:rsid w:val="000B4527"/>
    <w:rsid w:val="000B7D26"/>
    <w:rsid w:val="000C073F"/>
    <w:rsid w:val="000D70BF"/>
    <w:rsid w:val="000E3BDE"/>
    <w:rsid w:val="000E471B"/>
    <w:rsid w:val="000F1495"/>
    <w:rsid w:val="000F44AD"/>
    <w:rsid w:val="000F5A2A"/>
    <w:rsid w:val="000F625E"/>
    <w:rsid w:val="00106703"/>
    <w:rsid w:val="00106753"/>
    <w:rsid w:val="00106CC2"/>
    <w:rsid w:val="00107064"/>
    <w:rsid w:val="00111250"/>
    <w:rsid w:val="00112066"/>
    <w:rsid w:val="00112D96"/>
    <w:rsid w:val="001140C4"/>
    <w:rsid w:val="00122314"/>
    <w:rsid w:val="001236D7"/>
    <w:rsid w:val="001242B7"/>
    <w:rsid w:val="00124F73"/>
    <w:rsid w:val="00125A45"/>
    <w:rsid w:val="00125F2E"/>
    <w:rsid w:val="00126858"/>
    <w:rsid w:val="0013159B"/>
    <w:rsid w:val="0013162C"/>
    <w:rsid w:val="00134008"/>
    <w:rsid w:val="00137029"/>
    <w:rsid w:val="00145E8C"/>
    <w:rsid w:val="001550D8"/>
    <w:rsid w:val="00161CD8"/>
    <w:rsid w:val="0016312C"/>
    <w:rsid w:val="0016408A"/>
    <w:rsid w:val="00166F67"/>
    <w:rsid w:val="00167522"/>
    <w:rsid w:val="00170D97"/>
    <w:rsid w:val="001745DB"/>
    <w:rsid w:val="001750CE"/>
    <w:rsid w:val="001754BB"/>
    <w:rsid w:val="00175D10"/>
    <w:rsid w:val="00177815"/>
    <w:rsid w:val="001814F1"/>
    <w:rsid w:val="00182253"/>
    <w:rsid w:val="001827C8"/>
    <w:rsid w:val="00186467"/>
    <w:rsid w:val="00192572"/>
    <w:rsid w:val="001950FA"/>
    <w:rsid w:val="00197E22"/>
    <w:rsid w:val="001A0748"/>
    <w:rsid w:val="001A40F3"/>
    <w:rsid w:val="001B2E66"/>
    <w:rsid w:val="001B6A52"/>
    <w:rsid w:val="001C74BF"/>
    <w:rsid w:val="001D3D60"/>
    <w:rsid w:val="001E0D18"/>
    <w:rsid w:val="001E3357"/>
    <w:rsid w:val="001E6CFC"/>
    <w:rsid w:val="001F56BE"/>
    <w:rsid w:val="001F79FA"/>
    <w:rsid w:val="00210883"/>
    <w:rsid w:val="002145BE"/>
    <w:rsid w:val="00214948"/>
    <w:rsid w:val="002239E3"/>
    <w:rsid w:val="002326F7"/>
    <w:rsid w:val="00232D75"/>
    <w:rsid w:val="00233D98"/>
    <w:rsid w:val="00240D37"/>
    <w:rsid w:val="00241664"/>
    <w:rsid w:val="00241ED9"/>
    <w:rsid w:val="002432A8"/>
    <w:rsid w:val="0024478C"/>
    <w:rsid w:val="00247049"/>
    <w:rsid w:val="00247620"/>
    <w:rsid w:val="00251985"/>
    <w:rsid w:val="0025426B"/>
    <w:rsid w:val="0025462B"/>
    <w:rsid w:val="00256AE6"/>
    <w:rsid w:val="00257C32"/>
    <w:rsid w:val="00261A08"/>
    <w:rsid w:val="00271072"/>
    <w:rsid w:val="0027557A"/>
    <w:rsid w:val="00282E9C"/>
    <w:rsid w:val="0028323D"/>
    <w:rsid w:val="00283697"/>
    <w:rsid w:val="002868B3"/>
    <w:rsid w:val="00286974"/>
    <w:rsid w:val="00286AFC"/>
    <w:rsid w:val="00286C77"/>
    <w:rsid w:val="00290114"/>
    <w:rsid w:val="002921F0"/>
    <w:rsid w:val="002959F4"/>
    <w:rsid w:val="00295BCE"/>
    <w:rsid w:val="002A0177"/>
    <w:rsid w:val="002A229E"/>
    <w:rsid w:val="002A5DB1"/>
    <w:rsid w:val="002A7543"/>
    <w:rsid w:val="002B00AF"/>
    <w:rsid w:val="002B14A6"/>
    <w:rsid w:val="002B28A9"/>
    <w:rsid w:val="002C682C"/>
    <w:rsid w:val="002C69DA"/>
    <w:rsid w:val="002C7DDE"/>
    <w:rsid w:val="002D5AB5"/>
    <w:rsid w:val="002E0175"/>
    <w:rsid w:val="002E0D0F"/>
    <w:rsid w:val="002E15FC"/>
    <w:rsid w:val="002E300B"/>
    <w:rsid w:val="002E66CE"/>
    <w:rsid w:val="002E7774"/>
    <w:rsid w:val="002F589B"/>
    <w:rsid w:val="002F5DA2"/>
    <w:rsid w:val="002F78D7"/>
    <w:rsid w:val="00304210"/>
    <w:rsid w:val="00304B12"/>
    <w:rsid w:val="00313F6E"/>
    <w:rsid w:val="0031402D"/>
    <w:rsid w:val="00330040"/>
    <w:rsid w:val="00334F60"/>
    <w:rsid w:val="003524E6"/>
    <w:rsid w:val="00354A95"/>
    <w:rsid w:val="003602E9"/>
    <w:rsid w:val="003618F0"/>
    <w:rsid w:val="00365658"/>
    <w:rsid w:val="00366670"/>
    <w:rsid w:val="00370BE6"/>
    <w:rsid w:val="00373798"/>
    <w:rsid w:val="003763D3"/>
    <w:rsid w:val="00377928"/>
    <w:rsid w:val="00384513"/>
    <w:rsid w:val="00386B0C"/>
    <w:rsid w:val="0038774D"/>
    <w:rsid w:val="0039090D"/>
    <w:rsid w:val="003A1057"/>
    <w:rsid w:val="003A18F5"/>
    <w:rsid w:val="003A3A72"/>
    <w:rsid w:val="003A4634"/>
    <w:rsid w:val="003B1A11"/>
    <w:rsid w:val="003B48AD"/>
    <w:rsid w:val="003B7834"/>
    <w:rsid w:val="003C0494"/>
    <w:rsid w:val="003C4CDC"/>
    <w:rsid w:val="003C706D"/>
    <w:rsid w:val="003C7111"/>
    <w:rsid w:val="003C729A"/>
    <w:rsid w:val="003C7608"/>
    <w:rsid w:val="003D033C"/>
    <w:rsid w:val="003D2ACE"/>
    <w:rsid w:val="003D4D70"/>
    <w:rsid w:val="003E15AD"/>
    <w:rsid w:val="003E28FD"/>
    <w:rsid w:val="003F404D"/>
    <w:rsid w:val="003F625E"/>
    <w:rsid w:val="004060E6"/>
    <w:rsid w:val="00407DB5"/>
    <w:rsid w:val="00412C01"/>
    <w:rsid w:val="00417013"/>
    <w:rsid w:val="00420F9A"/>
    <w:rsid w:val="00423162"/>
    <w:rsid w:val="00431F71"/>
    <w:rsid w:val="00433C85"/>
    <w:rsid w:val="004353AB"/>
    <w:rsid w:val="00440C7E"/>
    <w:rsid w:val="0044602C"/>
    <w:rsid w:val="00450078"/>
    <w:rsid w:val="00460B6F"/>
    <w:rsid w:val="004619C0"/>
    <w:rsid w:val="00464DA0"/>
    <w:rsid w:val="00466DAA"/>
    <w:rsid w:val="00467E39"/>
    <w:rsid w:val="0047124A"/>
    <w:rsid w:val="00474330"/>
    <w:rsid w:val="00474B69"/>
    <w:rsid w:val="00481EAD"/>
    <w:rsid w:val="004A13C2"/>
    <w:rsid w:val="004A3B8A"/>
    <w:rsid w:val="004B0453"/>
    <w:rsid w:val="004B073D"/>
    <w:rsid w:val="004B35C8"/>
    <w:rsid w:val="004B3BAE"/>
    <w:rsid w:val="004B738E"/>
    <w:rsid w:val="004B75E9"/>
    <w:rsid w:val="004B7B8A"/>
    <w:rsid w:val="004C009A"/>
    <w:rsid w:val="004D0847"/>
    <w:rsid w:val="004D0AC1"/>
    <w:rsid w:val="004D2EE0"/>
    <w:rsid w:val="004E4A7A"/>
    <w:rsid w:val="004E71EA"/>
    <w:rsid w:val="004F56E4"/>
    <w:rsid w:val="00501221"/>
    <w:rsid w:val="00501412"/>
    <w:rsid w:val="00501E31"/>
    <w:rsid w:val="0050301B"/>
    <w:rsid w:val="00504AF7"/>
    <w:rsid w:val="00507147"/>
    <w:rsid w:val="005121FE"/>
    <w:rsid w:val="00513FDA"/>
    <w:rsid w:val="00515CB6"/>
    <w:rsid w:val="0051634B"/>
    <w:rsid w:val="00516530"/>
    <w:rsid w:val="00521088"/>
    <w:rsid w:val="005237D7"/>
    <w:rsid w:val="005252FE"/>
    <w:rsid w:val="00527C43"/>
    <w:rsid w:val="00530BF6"/>
    <w:rsid w:val="00536C4D"/>
    <w:rsid w:val="00537838"/>
    <w:rsid w:val="00540365"/>
    <w:rsid w:val="0054043B"/>
    <w:rsid w:val="00544F54"/>
    <w:rsid w:val="005477BA"/>
    <w:rsid w:val="0055052B"/>
    <w:rsid w:val="0055526F"/>
    <w:rsid w:val="0055782F"/>
    <w:rsid w:val="005579DF"/>
    <w:rsid w:val="005637F7"/>
    <w:rsid w:val="005652CC"/>
    <w:rsid w:val="00566637"/>
    <w:rsid w:val="00567CFF"/>
    <w:rsid w:val="00571692"/>
    <w:rsid w:val="005804B0"/>
    <w:rsid w:val="00580B1E"/>
    <w:rsid w:val="00582095"/>
    <w:rsid w:val="005823CA"/>
    <w:rsid w:val="00582CFE"/>
    <w:rsid w:val="0058518A"/>
    <w:rsid w:val="00586E27"/>
    <w:rsid w:val="00594DD7"/>
    <w:rsid w:val="005A13D5"/>
    <w:rsid w:val="005A52F9"/>
    <w:rsid w:val="005A7836"/>
    <w:rsid w:val="005B43EB"/>
    <w:rsid w:val="005B5324"/>
    <w:rsid w:val="005B68CB"/>
    <w:rsid w:val="005B6B67"/>
    <w:rsid w:val="005C7DE6"/>
    <w:rsid w:val="005D0C88"/>
    <w:rsid w:val="005D2341"/>
    <w:rsid w:val="005D3FC8"/>
    <w:rsid w:val="005D48D1"/>
    <w:rsid w:val="005D4A51"/>
    <w:rsid w:val="005D61DD"/>
    <w:rsid w:val="005D7BB3"/>
    <w:rsid w:val="005E0984"/>
    <w:rsid w:val="005E3DD2"/>
    <w:rsid w:val="005E51ED"/>
    <w:rsid w:val="005F7CCD"/>
    <w:rsid w:val="0060139B"/>
    <w:rsid w:val="00602EA9"/>
    <w:rsid w:val="0061352E"/>
    <w:rsid w:val="00613541"/>
    <w:rsid w:val="00616837"/>
    <w:rsid w:val="00616DAC"/>
    <w:rsid w:val="00620D3B"/>
    <w:rsid w:val="0062297C"/>
    <w:rsid w:val="00622FAB"/>
    <w:rsid w:val="006237B6"/>
    <w:rsid w:val="00627F7F"/>
    <w:rsid w:val="0063051C"/>
    <w:rsid w:val="00633861"/>
    <w:rsid w:val="00635302"/>
    <w:rsid w:val="00635355"/>
    <w:rsid w:val="0063609B"/>
    <w:rsid w:val="00636FE0"/>
    <w:rsid w:val="00640242"/>
    <w:rsid w:val="00640986"/>
    <w:rsid w:val="00640D38"/>
    <w:rsid w:val="00641062"/>
    <w:rsid w:val="0064110E"/>
    <w:rsid w:val="0064201A"/>
    <w:rsid w:val="0064787B"/>
    <w:rsid w:val="006520CC"/>
    <w:rsid w:val="00652389"/>
    <w:rsid w:val="00652EAE"/>
    <w:rsid w:val="0066063B"/>
    <w:rsid w:val="006606EA"/>
    <w:rsid w:val="00665B33"/>
    <w:rsid w:val="00665D56"/>
    <w:rsid w:val="00667AC7"/>
    <w:rsid w:val="0067031E"/>
    <w:rsid w:val="006752E4"/>
    <w:rsid w:val="00677E06"/>
    <w:rsid w:val="00682A97"/>
    <w:rsid w:val="0068534D"/>
    <w:rsid w:val="006861ED"/>
    <w:rsid w:val="00690503"/>
    <w:rsid w:val="006930CE"/>
    <w:rsid w:val="0069312E"/>
    <w:rsid w:val="006B07ED"/>
    <w:rsid w:val="006B1175"/>
    <w:rsid w:val="006B7BD2"/>
    <w:rsid w:val="006D0A80"/>
    <w:rsid w:val="006D2B2A"/>
    <w:rsid w:val="006D5E1D"/>
    <w:rsid w:val="006D6520"/>
    <w:rsid w:val="006D6CBD"/>
    <w:rsid w:val="006D7678"/>
    <w:rsid w:val="006E15D2"/>
    <w:rsid w:val="006E2043"/>
    <w:rsid w:val="006E517D"/>
    <w:rsid w:val="006F21B7"/>
    <w:rsid w:val="006F3B91"/>
    <w:rsid w:val="006F6A0A"/>
    <w:rsid w:val="006F746D"/>
    <w:rsid w:val="00701452"/>
    <w:rsid w:val="00705EC3"/>
    <w:rsid w:val="00711A64"/>
    <w:rsid w:val="00712F48"/>
    <w:rsid w:val="00713C4F"/>
    <w:rsid w:val="00720833"/>
    <w:rsid w:val="00722381"/>
    <w:rsid w:val="007360DC"/>
    <w:rsid w:val="00742EF8"/>
    <w:rsid w:val="00744574"/>
    <w:rsid w:val="007477D1"/>
    <w:rsid w:val="00752315"/>
    <w:rsid w:val="00756B04"/>
    <w:rsid w:val="00763F98"/>
    <w:rsid w:val="00765114"/>
    <w:rsid w:val="007705BC"/>
    <w:rsid w:val="00771343"/>
    <w:rsid w:val="00774E0D"/>
    <w:rsid w:val="0077744C"/>
    <w:rsid w:val="007862AB"/>
    <w:rsid w:val="00787F1D"/>
    <w:rsid w:val="007909B5"/>
    <w:rsid w:val="0079382E"/>
    <w:rsid w:val="00795B0D"/>
    <w:rsid w:val="00797DB7"/>
    <w:rsid w:val="00797F44"/>
    <w:rsid w:val="007A4572"/>
    <w:rsid w:val="007A6F40"/>
    <w:rsid w:val="007B38BA"/>
    <w:rsid w:val="007C4106"/>
    <w:rsid w:val="007D2697"/>
    <w:rsid w:val="007D37BD"/>
    <w:rsid w:val="007D40DC"/>
    <w:rsid w:val="007E1F3D"/>
    <w:rsid w:val="007F2FAE"/>
    <w:rsid w:val="008013DC"/>
    <w:rsid w:val="008035FC"/>
    <w:rsid w:val="00810B5C"/>
    <w:rsid w:val="008129B5"/>
    <w:rsid w:val="00812CF0"/>
    <w:rsid w:val="00815DEE"/>
    <w:rsid w:val="008207DF"/>
    <w:rsid w:val="00820EF7"/>
    <w:rsid w:val="00822652"/>
    <w:rsid w:val="00823E8B"/>
    <w:rsid w:val="00826D00"/>
    <w:rsid w:val="008301C1"/>
    <w:rsid w:val="00831C56"/>
    <w:rsid w:val="008322C8"/>
    <w:rsid w:val="0083320C"/>
    <w:rsid w:val="00833796"/>
    <w:rsid w:val="00836A8A"/>
    <w:rsid w:val="00841103"/>
    <w:rsid w:val="008439EC"/>
    <w:rsid w:val="00846C08"/>
    <w:rsid w:val="008501B7"/>
    <w:rsid w:val="0085584B"/>
    <w:rsid w:val="00860AE6"/>
    <w:rsid w:val="008748E7"/>
    <w:rsid w:val="008821BF"/>
    <w:rsid w:val="00885F5D"/>
    <w:rsid w:val="00892123"/>
    <w:rsid w:val="00892EFA"/>
    <w:rsid w:val="008970F9"/>
    <w:rsid w:val="008A1473"/>
    <w:rsid w:val="008A6B04"/>
    <w:rsid w:val="008B1653"/>
    <w:rsid w:val="008C0F34"/>
    <w:rsid w:val="008C1BBA"/>
    <w:rsid w:val="008C2CD6"/>
    <w:rsid w:val="008C4320"/>
    <w:rsid w:val="008C6FAB"/>
    <w:rsid w:val="008D735A"/>
    <w:rsid w:val="008E12F9"/>
    <w:rsid w:val="008E4109"/>
    <w:rsid w:val="008E5831"/>
    <w:rsid w:val="008E62AA"/>
    <w:rsid w:val="008F1B10"/>
    <w:rsid w:val="008F3A5A"/>
    <w:rsid w:val="008F446A"/>
    <w:rsid w:val="008F5A0B"/>
    <w:rsid w:val="008F67CC"/>
    <w:rsid w:val="008F7F2A"/>
    <w:rsid w:val="0090096C"/>
    <w:rsid w:val="009018F6"/>
    <w:rsid w:val="00912D7C"/>
    <w:rsid w:val="009178A8"/>
    <w:rsid w:val="00917DEA"/>
    <w:rsid w:val="00917E79"/>
    <w:rsid w:val="0092160C"/>
    <w:rsid w:val="009233B5"/>
    <w:rsid w:val="00926DDB"/>
    <w:rsid w:val="00927021"/>
    <w:rsid w:val="00932757"/>
    <w:rsid w:val="009419CB"/>
    <w:rsid w:val="00943D67"/>
    <w:rsid w:val="009466CB"/>
    <w:rsid w:val="00946FEA"/>
    <w:rsid w:val="009478D6"/>
    <w:rsid w:val="009519ED"/>
    <w:rsid w:val="0095478E"/>
    <w:rsid w:val="00957857"/>
    <w:rsid w:val="00961E59"/>
    <w:rsid w:val="00962C06"/>
    <w:rsid w:val="00967E25"/>
    <w:rsid w:val="00971AFC"/>
    <w:rsid w:val="009743B7"/>
    <w:rsid w:val="00976719"/>
    <w:rsid w:val="00977B25"/>
    <w:rsid w:val="00977B28"/>
    <w:rsid w:val="00980BCE"/>
    <w:rsid w:val="009817F1"/>
    <w:rsid w:val="00981B47"/>
    <w:rsid w:val="009820DB"/>
    <w:rsid w:val="009829ED"/>
    <w:rsid w:val="00983E77"/>
    <w:rsid w:val="0098725D"/>
    <w:rsid w:val="00990AB2"/>
    <w:rsid w:val="00997C5D"/>
    <w:rsid w:val="00997F24"/>
    <w:rsid w:val="009A36FD"/>
    <w:rsid w:val="009A6466"/>
    <w:rsid w:val="009B0D9E"/>
    <w:rsid w:val="009B2D78"/>
    <w:rsid w:val="009B69EA"/>
    <w:rsid w:val="009C101D"/>
    <w:rsid w:val="009E5C9A"/>
    <w:rsid w:val="009E5CD8"/>
    <w:rsid w:val="009E6864"/>
    <w:rsid w:val="009F26D8"/>
    <w:rsid w:val="00A01D12"/>
    <w:rsid w:val="00A0249E"/>
    <w:rsid w:val="00A02FC3"/>
    <w:rsid w:val="00A07A81"/>
    <w:rsid w:val="00A07B2C"/>
    <w:rsid w:val="00A127AF"/>
    <w:rsid w:val="00A146FE"/>
    <w:rsid w:val="00A16B9C"/>
    <w:rsid w:val="00A23B8C"/>
    <w:rsid w:val="00A242FA"/>
    <w:rsid w:val="00A34D13"/>
    <w:rsid w:val="00A35B83"/>
    <w:rsid w:val="00A36CE1"/>
    <w:rsid w:val="00A40BB9"/>
    <w:rsid w:val="00A42AE1"/>
    <w:rsid w:val="00A435CE"/>
    <w:rsid w:val="00A43C45"/>
    <w:rsid w:val="00A45F24"/>
    <w:rsid w:val="00A46921"/>
    <w:rsid w:val="00A47C88"/>
    <w:rsid w:val="00A509A9"/>
    <w:rsid w:val="00A54092"/>
    <w:rsid w:val="00A54D02"/>
    <w:rsid w:val="00A573C4"/>
    <w:rsid w:val="00A62057"/>
    <w:rsid w:val="00A641C4"/>
    <w:rsid w:val="00A6769A"/>
    <w:rsid w:val="00A72248"/>
    <w:rsid w:val="00A86822"/>
    <w:rsid w:val="00AA0912"/>
    <w:rsid w:val="00AA1BE6"/>
    <w:rsid w:val="00AA57E8"/>
    <w:rsid w:val="00AA6C6C"/>
    <w:rsid w:val="00AC009A"/>
    <w:rsid w:val="00AC4B78"/>
    <w:rsid w:val="00AC6A19"/>
    <w:rsid w:val="00AC72F6"/>
    <w:rsid w:val="00AD0FE5"/>
    <w:rsid w:val="00AD5B32"/>
    <w:rsid w:val="00AD7A0E"/>
    <w:rsid w:val="00AE6FBA"/>
    <w:rsid w:val="00AE702B"/>
    <w:rsid w:val="00AE75FF"/>
    <w:rsid w:val="00AE77D5"/>
    <w:rsid w:val="00AF4487"/>
    <w:rsid w:val="00AF4FB4"/>
    <w:rsid w:val="00B00514"/>
    <w:rsid w:val="00B00D40"/>
    <w:rsid w:val="00B06256"/>
    <w:rsid w:val="00B0761C"/>
    <w:rsid w:val="00B1073C"/>
    <w:rsid w:val="00B22676"/>
    <w:rsid w:val="00B22B7E"/>
    <w:rsid w:val="00B25601"/>
    <w:rsid w:val="00B32761"/>
    <w:rsid w:val="00B41A30"/>
    <w:rsid w:val="00B471BE"/>
    <w:rsid w:val="00B47851"/>
    <w:rsid w:val="00B47ECB"/>
    <w:rsid w:val="00B511C8"/>
    <w:rsid w:val="00B555F0"/>
    <w:rsid w:val="00B5565D"/>
    <w:rsid w:val="00B55A93"/>
    <w:rsid w:val="00B61184"/>
    <w:rsid w:val="00B62EC3"/>
    <w:rsid w:val="00B66177"/>
    <w:rsid w:val="00B6635D"/>
    <w:rsid w:val="00B702A5"/>
    <w:rsid w:val="00B71125"/>
    <w:rsid w:val="00B73A3D"/>
    <w:rsid w:val="00B73A64"/>
    <w:rsid w:val="00B77494"/>
    <w:rsid w:val="00B90DCD"/>
    <w:rsid w:val="00BA550A"/>
    <w:rsid w:val="00BB6580"/>
    <w:rsid w:val="00BB6EAB"/>
    <w:rsid w:val="00BB7C74"/>
    <w:rsid w:val="00BC19F2"/>
    <w:rsid w:val="00BC6293"/>
    <w:rsid w:val="00BC725A"/>
    <w:rsid w:val="00BD212B"/>
    <w:rsid w:val="00BD52AF"/>
    <w:rsid w:val="00BE28D2"/>
    <w:rsid w:val="00BE3103"/>
    <w:rsid w:val="00BE4EA2"/>
    <w:rsid w:val="00BE4FFF"/>
    <w:rsid w:val="00BE78D1"/>
    <w:rsid w:val="00BF02E5"/>
    <w:rsid w:val="00BF6665"/>
    <w:rsid w:val="00C04F22"/>
    <w:rsid w:val="00C06155"/>
    <w:rsid w:val="00C06BC4"/>
    <w:rsid w:val="00C107D5"/>
    <w:rsid w:val="00C175EA"/>
    <w:rsid w:val="00C30BFA"/>
    <w:rsid w:val="00C410FB"/>
    <w:rsid w:val="00C43E62"/>
    <w:rsid w:val="00C450DC"/>
    <w:rsid w:val="00C4708E"/>
    <w:rsid w:val="00C47FF0"/>
    <w:rsid w:val="00C516FD"/>
    <w:rsid w:val="00C54BAB"/>
    <w:rsid w:val="00C54CDE"/>
    <w:rsid w:val="00C64AC3"/>
    <w:rsid w:val="00C64D4C"/>
    <w:rsid w:val="00C7036A"/>
    <w:rsid w:val="00C73A95"/>
    <w:rsid w:val="00C77C92"/>
    <w:rsid w:val="00C85A8D"/>
    <w:rsid w:val="00C868C4"/>
    <w:rsid w:val="00C86CC9"/>
    <w:rsid w:val="00CA544F"/>
    <w:rsid w:val="00CB7B36"/>
    <w:rsid w:val="00CD2FD5"/>
    <w:rsid w:val="00CD66E6"/>
    <w:rsid w:val="00CD7161"/>
    <w:rsid w:val="00CE24AE"/>
    <w:rsid w:val="00CE5BF9"/>
    <w:rsid w:val="00CF4145"/>
    <w:rsid w:val="00D04E1F"/>
    <w:rsid w:val="00D0588F"/>
    <w:rsid w:val="00D108AC"/>
    <w:rsid w:val="00D11DFB"/>
    <w:rsid w:val="00D1227C"/>
    <w:rsid w:val="00D17C49"/>
    <w:rsid w:val="00D23DF8"/>
    <w:rsid w:val="00D40000"/>
    <w:rsid w:val="00D426EA"/>
    <w:rsid w:val="00D4522B"/>
    <w:rsid w:val="00D50DCA"/>
    <w:rsid w:val="00D51CA7"/>
    <w:rsid w:val="00D57C35"/>
    <w:rsid w:val="00D62B42"/>
    <w:rsid w:val="00D65D0F"/>
    <w:rsid w:val="00D67BC6"/>
    <w:rsid w:val="00D71594"/>
    <w:rsid w:val="00D7179B"/>
    <w:rsid w:val="00D7319E"/>
    <w:rsid w:val="00D73279"/>
    <w:rsid w:val="00D813FF"/>
    <w:rsid w:val="00D82049"/>
    <w:rsid w:val="00D82656"/>
    <w:rsid w:val="00D829CB"/>
    <w:rsid w:val="00D8696C"/>
    <w:rsid w:val="00D877B5"/>
    <w:rsid w:val="00D8798A"/>
    <w:rsid w:val="00D94F83"/>
    <w:rsid w:val="00D971BC"/>
    <w:rsid w:val="00D97500"/>
    <w:rsid w:val="00DA50CA"/>
    <w:rsid w:val="00DA6CB5"/>
    <w:rsid w:val="00DB3175"/>
    <w:rsid w:val="00DB4FAA"/>
    <w:rsid w:val="00DC28A9"/>
    <w:rsid w:val="00DC5E6D"/>
    <w:rsid w:val="00DC622E"/>
    <w:rsid w:val="00DC6F12"/>
    <w:rsid w:val="00DC717D"/>
    <w:rsid w:val="00DC73F7"/>
    <w:rsid w:val="00DD4A9D"/>
    <w:rsid w:val="00DE03C6"/>
    <w:rsid w:val="00DE1537"/>
    <w:rsid w:val="00DE30F9"/>
    <w:rsid w:val="00DE390F"/>
    <w:rsid w:val="00DE4E74"/>
    <w:rsid w:val="00DE7F75"/>
    <w:rsid w:val="00DF1E9F"/>
    <w:rsid w:val="00E0193B"/>
    <w:rsid w:val="00E02528"/>
    <w:rsid w:val="00E115E9"/>
    <w:rsid w:val="00E1324A"/>
    <w:rsid w:val="00E16A38"/>
    <w:rsid w:val="00E2079C"/>
    <w:rsid w:val="00E21183"/>
    <w:rsid w:val="00E217F8"/>
    <w:rsid w:val="00E24541"/>
    <w:rsid w:val="00E27D28"/>
    <w:rsid w:val="00E330F0"/>
    <w:rsid w:val="00E36616"/>
    <w:rsid w:val="00E40A60"/>
    <w:rsid w:val="00E429B2"/>
    <w:rsid w:val="00E53DD8"/>
    <w:rsid w:val="00E64774"/>
    <w:rsid w:val="00E7045F"/>
    <w:rsid w:val="00E77166"/>
    <w:rsid w:val="00E772C4"/>
    <w:rsid w:val="00E835FB"/>
    <w:rsid w:val="00E837D6"/>
    <w:rsid w:val="00E868B8"/>
    <w:rsid w:val="00EA0518"/>
    <w:rsid w:val="00EA16D2"/>
    <w:rsid w:val="00EA2104"/>
    <w:rsid w:val="00EA3674"/>
    <w:rsid w:val="00EA4ABA"/>
    <w:rsid w:val="00EB23E6"/>
    <w:rsid w:val="00EC10CF"/>
    <w:rsid w:val="00ED152D"/>
    <w:rsid w:val="00ED3A16"/>
    <w:rsid w:val="00EF5490"/>
    <w:rsid w:val="00EF5F4E"/>
    <w:rsid w:val="00EF7CBD"/>
    <w:rsid w:val="00F0338C"/>
    <w:rsid w:val="00F040E7"/>
    <w:rsid w:val="00F04C91"/>
    <w:rsid w:val="00F06D0E"/>
    <w:rsid w:val="00F156D5"/>
    <w:rsid w:val="00F15EE2"/>
    <w:rsid w:val="00F2139B"/>
    <w:rsid w:val="00F30E6B"/>
    <w:rsid w:val="00F3474E"/>
    <w:rsid w:val="00F4270A"/>
    <w:rsid w:val="00F43A9A"/>
    <w:rsid w:val="00F47399"/>
    <w:rsid w:val="00F50CAF"/>
    <w:rsid w:val="00F54BF8"/>
    <w:rsid w:val="00F62002"/>
    <w:rsid w:val="00F65FA6"/>
    <w:rsid w:val="00F6616A"/>
    <w:rsid w:val="00F66274"/>
    <w:rsid w:val="00F669B2"/>
    <w:rsid w:val="00F722C0"/>
    <w:rsid w:val="00F74CFF"/>
    <w:rsid w:val="00F761AE"/>
    <w:rsid w:val="00F76AD9"/>
    <w:rsid w:val="00F847A5"/>
    <w:rsid w:val="00F856AC"/>
    <w:rsid w:val="00F858BB"/>
    <w:rsid w:val="00F85955"/>
    <w:rsid w:val="00F94146"/>
    <w:rsid w:val="00FA2F93"/>
    <w:rsid w:val="00FB02B8"/>
    <w:rsid w:val="00FB0825"/>
    <w:rsid w:val="00FB214A"/>
    <w:rsid w:val="00FB60F5"/>
    <w:rsid w:val="00FC057D"/>
    <w:rsid w:val="00FC1864"/>
    <w:rsid w:val="00FD1EA2"/>
    <w:rsid w:val="00FD272B"/>
    <w:rsid w:val="00FD446D"/>
    <w:rsid w:val="00FD5144"/>
    <w:rsid w:val="00FE0182"/>
    <w:rsid w:val="00FE0620"/>
    <w:rsid w:val="00FE1431"/>
    <w:rsid w:val="00FE1FC3"/>
    <w:rsid w:val="00FE6B82"/>
    <w:rsid w:val="00FF111D"/>
    <w:rsid w:val="00FF209A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8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6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BC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BC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6B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6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8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6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BC4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BC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6B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c-sfera.ru/avtory/kolomiychenko-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irint.ru/search/%D0%B2%20%D1%81%D0%B5%D0%BC%D1%8C%D0%B5/" TargetMode="External"/><Relationship Id="rId5" Type="http://schemas.openxmlformats.org/officeDocument/2006/relationships/hyperlink" Target="http://www.labirint.ru/books/2512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Altunina</dc:creator>
  <cp:lastModifiedBy>Altunina</cp:lastModifiedBy>
  <cp:revision>1</cp:revision>
  <dcterms:created xsi:type="dcterms:W3CDTF">2017-11-01T10:58:00Z</dcterms:created>
  <dcterms:modified xsi:type="dcterms:W3CDTF">2017-11-01T10:59:00Z</dcterms:modified>
</cp:coreProperties>
</file>