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40" w:right="-172" w:hanging="0"/>
        <w:jc w:val="right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Приложение№1</w:t>
      </w:r>
    </w:p>
    <w:p>
      <w:pPr>
        <w:pStyle w:val="Normal"/>
        <w:ind w:left="-540" w:right="-17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right="-17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right="-17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ind w:left="-540" w:right="-17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районном конкурсе творческих работ «Юный мастер» </w:t>
      </w:r>
    </w:p>
    <w:p>
      <w:pPr>
        <w:pStyle w:val="Normal"/>
        <w:ind w:left="-54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-540" w:right="-172" w:hanging="0"/>
        <w:rPr>
          <w:b/>
          <w:b/>
        </w:rPr>
      </w:pPr>
      <w:r>
        <w:rPr>
          <w:b/>
        </w:rPr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и задачи конкурса: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уровня технологического образования.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и поощрение творческих способностей учащихся.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познавательных способностей  и интереса к предмету «Технология».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left="-567" w:right="-170" w:hanging="0"/>
        <w:rPr>
          <w:sz w:val="28"/>
          <w:szCs w:val="28"/>
        </w:rPr>
      </w:pPr>
      <w:r>
        <w:rPr>
          <w:sz w:val="28"/>
          <w:szCs w:val="28"/>
          <w:u w:val="single"/>
        </w:rPr>
        <w:t>Участники конкурса.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для учащихся 5-11 классов по номинациям: 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вязание крючком;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вязание спицами;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вышивка крестом; 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вышивка гладью;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вышивка лентами;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вышивка бисером;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изделия из бисера;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мягкая игрушка;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картина в лоскутной технике; 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швейные изделия из лоскута;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батик;</w:t>
      </w:r>
    </w:p>
    <w:p>
      <w:pPr>
        <w:pStyle w:val="ListParagraph"/>
        <w:numPr>
          <w:ilvl w:val="0"/>
          <w:numId w:val="1"/>
        </w:numPr>
        <w:ind w:left="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макраме. </w:t>
      </w:r>
    </w:p>
    <w:p>
      <w:pPr>
        <w:pStyle w:val="ListParagraph"/>
        <w:ind w:left="180" w:right="-172" w:hanging="0"/>
        <w:jc w:val="both"/>
        <w:rPr/>
      </w:pPr>
      <w:r>
        <w:rPr/>
      </w:r>
    </w:p>
    <w:p>
      <w:pPr>
        <w:pStyle w:val="Normal"/>
        <w:ind w:left="-540" w:right="-172" w:hanging="0"/>
        <w:jc w:val="center"/>
        <w:rPr>
          <w:b/>
          <w:b/>
          <w:u w:val="single"/>
        </w:rPr>
      </w:pPr>
      <w:r>
        <w:rPr>
          <w:b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ind w:left="-540" w:right="-170" w:hanging="0"/>
        <w:rPr>
          <w:sz w:val="28"/>
          <w:szCs w:val="28"/>
        </w:rPr>
      </w:pPr>
      <w:r>
        <w:rPr>
          <w:sz w:val="28"/>
          <w:szCs w:val="28"/>
          <w:u w:val="single"/>
        </w:rPr>
        <w:t>Условия проведения конкурса.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Конкур</w:t>
      </w:r>
      <w:r>
        <w:rPr>
          <w:sz w:val="28"/>
          <w:szCs w:val="28"/>
        </w:rPr>
        <w:t>сные работы изготавливаются участниками конкурса на уроках «Технологии» в общеобразовательной организации, домашних условиях, в учреждениях дополнительного образования и др</w:t>
      </w:r>
      <w:r>
        <w:rPr>
          <w:sz w:val="28"/>
          <w:szCs w:val="28"/>
        </w:rPr>
        <w:t xml:space="preserve">. Заявку </w:t>
      </w:r>
      <w:r>
        <w:rPr>
          <w:sz w:val="28"/>
          <w:szCs w:val="28"/>
        </w:rPr>
        <w:t xml:space="preserve">на участие необходимо </w:t>
      </w:r>
      <w:r>
        <w:rPr>
          <w:sz w:val="28"/>
          <w:szCs w:val="28"/>
        </w:rPr>
        <w:t xml:space="preserve">предоставить до 23 марта 2021 года по </w:t>
      </w:r>
      <w:r>
        <w:rPr>
          <w:color w:val="000000"/>
          <w:sz w:val="28"/>
          <w:szCs w:val="28"/>
          <w:shd w:fill="FFFFFF" w:val="clear"/>
          <w:lang w:val="en-US"/>
        </w:rPr>
        <w:t>e</w:t>
      </w:r>
      <w:r>
        <w:rPr>
          <w:color w:val="000000"/>
          <w:sz w:val="28"/>
          <w:szCs w:val="28"/>
          <w:shd w:fill="FFFFFF" w:val="clear"/>
        </w:rPr>
        <w:t>-</w:t>
      </w:r>
      <w:r>
        <w:rPr>
          <w:color w:val="000000"/>
          <w:sz w:val="28"/>
          <w:szCs w:val="28"/>
          <w:shd w:fill="FFFFFF" w:val="clear"/>
          <w:lang w:val="en-US"/>
        </w:rPr>
        <w:t>mail</w:t>
      </w:r>
      <w:r>
        <w:rPr>
          <w:color w:val="000000"/>
          <w:sz w:val="28"/>
          <w:szCs w:val="28"/>
          <w:shd w:fill="FFFFFF" w:val="clear"/>
        </w:rPr>
        <w:t>:</w:t>
      </w:r>
      <w:r>
        <w:rPr>
          <w:sz w:val="28"/>
          <w:szCs w:val="28"/>
        </w:rPr>
        <w:t xml:space="preserve"> </w:t>
      </w:r>
      <w:hyperlink r:id="rId2">
        <w:r>
          <w:rPr>
            <w:sz w:val="28"/>
            <w:szCs w:val="28"/>
            <w:lang w:val="en-US"/>
          </w:rPr>
          <w:t>sunjakina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</w:rPr>
        <w:t xml:space="preserve">в мастерскую МКОУ «СШ с углубленным изучением отдельных предметов г. Жирновска», согласование по телефону 89227877181 Прокопенко В.В. 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</w:t>
      </w:r>
      <w:r>
        <w:rPr>
          <w:sz w:val="28"/>
          <w:szCs w:val="28"/>
        </w:rPr>
        <w:t>: название работы, номинация конкурса, Ф.И., школа, класс.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предоставляются в мастерскую МКОУ «СШ с углубленным изучением отдельных предметов г.Жирновска»</w:t>
      </w:r>
      <w:r>
        <w:rPr>
          <w:sz w:val="28"/>
          <w:szCs w:val="28"/>
        </w:rPr>
        <w:t xml:space="preserve"> до 05.04.2021 г. Подведение итогов конкурса творческих работ «Юный мастер» с 05.04.21 по 09.04.2021 г.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right="-172" w:hanging="0"/>
        <w:jc w:val="both"/>
        <w:rPr/>
      </w:pPr>
      <w:r>
        <w:rPr>
          <w:sz w:val="28"/>
          <w:szCs w:val="28"/>
          <w:u w:val="single"/>
        </w:rPr>
        <w:t>Критерии оценивания.</w:t>
      </w:r>
    </w:p>
    <w:p>
      <w:pPr>
        <w:pStyle w:val="Normal"/>
        <w:ind w:left="-540" w:right="-172" w:hanging="0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этап – творческий - 20 баллов (по 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баллов на каждый критерий).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Оценка творческого изделия.</w:t>
      </w:r>
    </w:p>
    <w:p>
      <w:pPr>
        <w:pStyle w:val="Normal"/>
        <w:ind w:left="-54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>
      <w:pPr>
        <w:pStyle w:val="ListParagraph"/>
        <w:numPr>
          <w:ilvl w:val="0"/>
          <w:numId w:val="2"/>
        </w:numPr>
        <w:ind w:left="-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</w:p>
    <w:p>
      <w:pPr>
        <w:pStyle w:val="ListParagraph"/>
        <w:numPr>
          <w:ilvl w:val="0"/>
          <w:numId w:val="2"/>
        </w:numPr>
        <w:ind w:left="-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Сложность техники выполнения</w:t>
      </w:r>
    </w:p>
    <w:p>
      <w:pPr>
        <w:pStyle w:val="ListParagraph"/>
        <w:numPr>
          <w:ilvl w:val="0"/>
          <w:numId w:val="2"/>
        </w:numPr>
        <w:ind w:left="-180" w:right="-172" w:hanging="360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выполнения</w:t>
      </w:r>
    </w:p>
    <w:p>
      <w:pPr>
        <w:pStyle w:val="ListParagraph"/>
        <w:numPr>
          <w:ilvl w:val="0"/>
          <w:numId w:val="2"/>
        </w:numPr>
        <w:ind w:left="-180" w:right="-172" w:hanging="360"/>
        <w:jc w:val="both"/>
        <w:rPr/>
      </w:pPr>
      <w:r>
        <w:rPr>
          <w:sz w:val="28"/>
          <w:szCs w:val="28"/>
        </w:rPr>
        <w:t>Соответствие возрасту</w:t>
      </w:r>
    </w:p>
    <w:p>
      <w:pPr>
        <w:pStyle w:val="Normal"/>
        <w:ind w:right="-17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-540" w:right="-170" w:hanging="0"/>
        <w:rPr>
          <w:sz w:val="28"/>
          <w:szCs w:val="28"/>
        </w:rPr>
      </w:pPr>
      <w:r>
        <w:rPr>
          <w:sz w:val="28"/>
          <w:szCs w:val="28"/>
          <w:u w:val="single"/>
        </w:rPr>
        <w:t>Награждение участников конкурса.</w:t>
      </w:r>
    </w:p>
    <w:p>
      <w:pPr>
        <w:pStyle w:val="Normal"/>
        <w:ind w:left="-540" w:right="-172" w:hanging="0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Почетными грамотами отдела по образованию администрации Жирновского муниципального района Волгоградской области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каждой номинации. </w:t>
      </w:r>
    </w:p>
    <w:p>
      <w:pPr>
        <w:pStyle w:val="Normal"/>
        <w:ind w:left="-540" w:right="-17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-540" w:right="-17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" w:type="dxa"/>
        <w:jc w:val="left"/>
        <w:tblInd w:w="0" w:type="dxa"/>
        <w:tblLayout w:type="fixed"/>
        <w:tblCellMar>
          <w:top w:w="35" w:type="dxa"/>
          <w:left w:w="0" w:type="dxa"/>
          <w:bottom w:w="35" w:type="dxa"/>
          <w:right w:w="0" w:type="dxa"/>
        </w:tblCellMar>
        <w:tblLook w:firstRow="1" w:noVBand="1" w:lastRow="0" w:firstColumn="1" w:lastColumn="0" w:noHBand="0" w:val="04a0"/>
      </w:tblPr>
      <w:tblGrid>
        <w:gridCol w:w="94"/>
      </w:tblGrid>
      <w:tr>
        <w:trPr/>
        <w:tc>
          <w:tcPr>
            <w:tcW w:w="9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4" w:type="dxa"/>
            <w:tcBorders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color w:val="191970"/>
                <w:sz w:val="18"/>
                <w:szCs w:val="18"/>
              </w:rPr>
            </w:pPr>
            <w:r>
              <w:rPr>
                <w:rFonts w:ascii="Verdana" w:hAnsi="Verdana"/>
                <w:color w:val="19197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1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f7ec8"/>
    <w:rPr>
      <w:color w:val="00800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a0b0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1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njakin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LibreOffice/7.1.0.3$Windows_X86_64 LibreOffice_project/f6099ecf3d29644b5008cc8f48f42f4a40986e4c</Application>
  <AppVersion>15.0000</AppVersion>
  <Pages>2</Pages>
  <Words>231</Words>
  <Characters>1565</Characters>
  <CharactersWithSpaces>1767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2016-03-15T13:50:00Z</dcterms:created>
  <dc:creator>Семицветик</dc:creator>
  <dc:description/>
  <dc:language>ru-RU</dc:language>
  <cp:lastModifiedBy/>
  <cp:lastPrinted>2021-03-15T15:04:33Z</cp:lastPrinted>
  <dcterms:modified xsi:type="dcterms:W3CDTF">2021-03-15T16:58:11Z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