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 xml:space="preserve">ОТДЕЛ ПО ОБРАЗОВАНИЮ </w:t>
      </w:r>
    </w:p>
    <w:p>
      <w:pPr>
        <w:pStyle w:val="Normal"/>
        <w:jc w:val="center"/>
        <w:rPr/>
      </w:pPr>
      <w:r>
        <w:rPr/>
        <w:t>АДМИНИСТРАЦИИ ЖИРНОВСКОГО МУНИЦИПАЛЬНОГО РАЙОНА ВОЛГОГРАДСКОЙ ОБЛАСТИ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ПРИКАЗ</w:t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sz w:val="28"/>
        </w:rPr>
      </w:pPr>
      <w:r>
        <w:rPr>
          <w:sz w:val="28"/>
        </w:rPr>
        <w:t>от 22.03.2021г.</w:t>
        <w:tab/>
        <w:tab/>
        <w:tab/>
        <w:tab/>
        <w:tab/>
        <w:tab/>
        <w:tab/>
        <w:t xml:space="preserve">                             № 95</w:t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г. Жирновск</w:t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  <w:t xml:space="preserve">О проведении </w:t>
      </w:r>
      <w:r>
        <w:rPr>
          <w:sz w:val="28"/>
          <w:lang w:val="en-US"/>
        </w:rPr>
        <w:t xml:space="preserve">VI </w:t>
      </w:r>
      <w:r>
        <w:rPr>
          <w:sz w:val="28"/>
        </w:rPr>
        <w:t>муниципального дистанционного конкурса современного прикладного и изобразительного искусства «Арт-коллаж»</w:t>
      </w:r>
    </w:p>
    <w:p>
      <w:pPr>
        <w:pStyle w:val="Normal"/>
        <w:suppressAutoHyphens w:val="true"/>
        <w:jc w:val="both"/>
        <w:rPr>
          <w:sz w:val="28"/>
          <w:szCs w:val="26"/>
        </w:rPr>
      </w:pPr>
      <w:r>
        <w:rPr>
          <w:sz w:val="28"/>
          <w:szCs w:val="26"/>
        </w:rPr>
      </w:r>
    </w:p>
    <w:p>
      <w:pPr>
        <w:pStyle w:val="Normal"/>
        <w:ind w:left="-142" w:firstLine="708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планом работы отдела по образованию администрации Жирновского муниципального района Волгоградской области на 2020 -2021учебный год, </w:t>
      </w:r>
      <w:r>
        <w:rPr>
          <w:sz w:val="28"/>
          <w:szCs w:val="28"/>
        </w:rPr>
        <w:t>с целью развития и популяризации детского и юношеского декоративно-прикладного творчества, привлечения широкого круга детей и подростков к творческой деятельности, в том числе среди детей с ограниченными возможностями, а так же из малоимущих и социально незащищенных семей</w:t>
      </w:r>
    </w:p>
    <w:p>
      <w:pPr>
        <w:pStyle w:val="Normal"/>
        <w:ind w:left="-142" w:hanging="0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left="-142" w:hanging="0"/>
        <w:jc w:val="both"/>
        <w:rPr>
          <w:sz w:val="28"/>
        </w:rPr>
      </w:pPr>
      <w:r>
        <w:rPr>
          <w:sz w:val="28"/>
        </w:rPr>
        <w:t>приказываю:</w:t>
      </w:r>
    </w:p>
    <w:p>
      <w:pPr>
        <w:pStyle w:val="Normal"/>
        <w:ind w:left="-142" w:hanging="0"/>
        <w:jc w:val="both"/>
        <w:rPr>
          <w:sz w:val="28"/>
        </w:rPr>
      </w:pPr>
      <w:r>
        <w:rPr>
          <w:sz w:val="28"/>
        </w:rPr>
        <w:t>1.</w:t>
      </w:r>
      <w:r>
        <w:rPr>
          <w:bCs/>
          <w:sz w:val="28"/>
          <w:szCs w:val="28"/>
        </w:rPr>
        <w:t>Провести</w:t>
      </w:r>
      <w:r>
        <w:rPr>
          <w:b/>
          <w:bCs/>
          <w:sz w:val="28"/>
          <w:szCs w:val="28"/>
        </w:rPr>
        <w:t xml:space="preserve"> с 22.03.2021 г. по 22.04.2021 г.</w:t>
      </w:r>
      <w:r>
        <w:rPr>
          <w:sz w:val="28"/>
        </w:rPr>
        <w:t xml:space="preserve">  муниципальный дистанционный  конкурс современного прикладного и художественного творчества «Арт - коллаж»</w:t>
      </w:r>
      <w:r>
        <w:rPr>
          <w:bCs/>
          <w:sz w:val="28"/>
        </w:rPr>
        <w:t xml:space="preserve"> в </w:t>
      </w:r>
      <w:r>
        <w:rPr>
          <w:sz w:val="28"/>
          <w:szCs w:val="28"/>
        </w:rPr>
        <w:t>очно - заочной форме</w:t>
      </w:r>
      <w:r>
        <w:rPr>
          <w:bCs/>
          <w:sz w:val="28"/>
        </w:rPr>
        <w:t xml:space="preserve"> (далее – Конкурс), </w:t>
      </w:r>
      <w:r>
        <w:rPr>
          <w:sz w:val="28"/>
          <w:szCs w:val="28"/>
        </w:rPr>
        <w:t>посвящённый юбилею первого полёта человека в космос.</w:t>
      </w:r>
    </w:p>
    <w:p>
      <w:pPr>
        <w:pStyle w:val="Style17"/>
        <w:numPr>
          <w:ilvl w:val="0"/>
          <w:numId w:val="8"/>
        </w:numPr>
        <w:spacing w:before="0" w:after="0"/>
        <w:jc w:val="both"/>
        <w:rPr>
          <w:b/>
          <w:b/>
          <w:bCs/>
          <w:sz w:val="28"/>
          <w:szCs w:val="28"/>
        </w:rPr>
      </w:pPr>
      <w:r>
        <w:rPr>
          <w:bCs/>
          <w:sz w:val="28"/>
        </w:rPr>
        <w:t>Сроки проведения конкурса:</w:t>
      </w:r>
    </w:p>
    <w:p>
      <w:pPr>
        <w:pStyle w:val="Style17"/>
        <w:numPr>
          <w:ilvl w:val="0"/>
          <w:numId w:val="9"/>
        </w:numPr>
        <w:spacing w:before="0" w:after="0"/>
        <w:jc w:val="both"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>22.03.2021 г. -  09.04.2021 г. - приём работ</w:t>
      </w:r>
    </w:p>
    <w:p>
      <w:pPr>
        <w:pStyle w:val="Style17"/>
        <w:numPr>
          <w:ilvl w:val="0"/>
          <w:numId w:val="9"/>
        </w:numPr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12.</w:t>
      </w:r>
      <w:r>
        <w:rPr>
          <w:sz w:val="28"/>
          <w:szCs w:val="28"/>
        </w:rPr>
        <w:t>04.2021г. - 16.04.2021г. - работа жюри, подведение итогов, рассылка дипломов</w:t>
      </w:r>
    </w:p>
    <w:p>
      <w:pPr>
        <w:pStyle w:val="Style17"/>
        <w:numPr>
          <w:ilvl w:val="0"/>
          <w:numId w:val="9"/>
        </w:numPr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17.</w:t>
      </w:r>
      <w:r>
        <w:rPr>
          <w:sz w:val="28"/>
          <w:szCs w:val="28"/>
        </w:rPr>
        <w:t>04.2021г. - 22.04.2021г.  - очный этап: выставка работ победителей заочного тура</w:t>
      </w:r>
    </w:p>
    <w:p>
      <w:pPr>
        <w:pStyle w:val="Style17"/>
        <w:numPr>
          <w:ilvl w:val="0"/>
          <w:numId w:val="8"/>
        </w:numPr>
        <w:suppressAutoHyphens w:val="true"/>
        <w:spacing w:before="0" w:after="0"/>
        <w:jc w:val="both"/>
        <w:rPr>
          <w:bCs/>
          <w:sz w:val="28"/>
        </w:rPr>
      </w:pPr>
      <w:r>
        <w:rPr>
          <w:bCs/>
          <w:sz w:val="28"/>
        </w:rPr>
        <w:t xml:space="preserve">Утвердить Положение </w:t>
      </w:r>
      <w:r>
        <w:rPr>
          <w:sz w:val="28"/>
        </w:rPr>
        <w:t xml:space="preserve">о проведении </w:t>
      </w:r>
      <w:r>
        <w:rPr>
          <w:bCs/>
          <w:sz w:val="28"/>
        </w:rPr>
        <w:t>Конкурса (Приложение №1).</w:t>
      </w:r>
    </w:p>
    <w:p>
      <w:pPr>
        <w:pStyle w:val="Style17"/>
        <w:numPr>
          <w:ilvl w:val="0"/>
          <w:numId w:val="8"/>
        </w:numPr>
        <w:suppressAutoHyphens w:val="true"/>
        <w:spacing w:before="0" w:after="0"/>
        <w:jc w:val="both"/>
        <w:rPr>
          <w:bCs/>
          <w:sz w:val="28"/>
        </w:rPr>
      </w:pPr>
      <w:r>
        <w:rPr>
          <w:bCs/>
          <w:sz w:val="28"/>
        </w:rPr>
        <w:t>Утвердить состав организационного комитета Конкурса (Приложение №2).</w:t>
      </w:r>
    </w:p>
    <w:p>
      <w:pPr>
        <w:pStyle w:val="Style17"/>
        <w:numPr>
          <w:ilvl w:val="0"/>
          <w:numId w:val="8"/>
        </w:numPr>
        <w:suppressAutoHyphens w:val="true"/>
        <w:spacing w:before="0" w:after="0"/>
        <w:jc w:val="both"/>
        <w:rPr>
          <w:bCs/>
          <w:sz w:val="28"/>
        </w:rPr>
      </w:pPr>
      <w:r>
        <w:rPr>
          <w:bCs/>
          <w:sz w:val="28"/>
        </w:rPr>
        <w:t>Утвердить состав жюри Конкурса (Приложение №3).</w:t>
      </w:r>
    </w:p>
    <w:p>
      <w:pPr>
        <w:pStyle w:val="Style17"/>
        <w:numPr>
          <w:ilvl w:val="0"/>
          <w:numId w:val="8"/>
        </w:numPr>
        <w:suppressAutoHyphens w:val="true"/>
        <w:spacing w:before="0" w:after="0"/>
        <w:jc w:val="both"/>
        <w:rPr>
          <w:sz w:val="28"/>
        </w:rPr>
      </w:pPr>
      <w:r>
        <w:rPr>
          <w:bCs/>
          <w:sz w:val="28"/>
        </w:rPr>
        <w:t>Контроль за организацию и проведение Конкурса возложить на методиста МКУ «Центр сопровождения ОО»  Фетисову С.Ф.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8"/>
        </w:rPr>
      </w:pPr>
      <w:r>
        <w:rPr>
          <w:sz w:val="28"/>
        </w:rPr>
        <w:t>начальник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>отдела по образованию</w:t>
        <w:tab/>
        <w:tab/>
        <w:t xml:space="preserve">                                               О.В.Олейникова.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  <w:t>С приказом  ознакомлены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ind w:left="5664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№1 </w:t>
      </w:r>
    </w:p>
    <w:p>
      <w:pPr>
        <w:pStyle w:val="Normal"/>
        <w:ind w:left="5664" w:hanging="0"/>
        <w:jc w:val="both"/>
        <w:rPr>
          <w:sz w:val="28"/>
          <w:szCs w:val="28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-346710</wp:posOffset>
                </wp:positionH>
                <wp:positionV relativeFrom="paragraph">
                  <wp:posOffset>13335</wp:posOffset>
                </wp:positionV>
                <wp:extent cx="2773045" cy="1733550"/>
                <wp:effectExtent l="0" t="0" r="0" b="0"/>
                <wp:wrapNone/>
                <wp:docPr id="1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2360" cy="173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УТВЕРЖДЕНО</w:t>
                            </w:r>
                          </w:p>
                          <w:p>
                            <w:pPr>
                              <w:pStyle w:val="Style21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Начальник отдела по образованию</w:t>
                            </w:r>
                          </w:p>
                          <w:p>
                            <w:pPr>
                              <w:pStyle w:val="Style21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Жирновского муниципального района Волгоградской области</w:t>
                            </w:r>
                          </w:p>
                          <w:p>
                            <w:pPr>
                              <w:pStyle w:val="Style21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_____________О.В. Олейникова</w:t>
                            </w:r>
                          </w:p>
                          <w:p>
                            <w:pPr>
                              <w:pStyle w:val="Style21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 xml:space="preserve">"    "______________  2021 г. </w:t>
                            </w:r>
                          </w:p>
                          <w:p>
                            <w:pPr>
                              <w:pStyle w:val="Style2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Style2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1" path="m0,0l-2147483645,0l-2147483645,-2147483646l0,-2147483646xe" fillcolor="white" stroked="t" style="position:absolute;margin-left:-27.3pt;margin-top:1.05pt;width:218.25pt;height:136.4pt;mso-wrap-style:square;v-text-anchor:top">
                <v:fill o:detectmouseclick="t" type="solid" color2="black"/>
                <v:stroke color="white" weight="720" joinstyle="round" endcap="flat"/>
                <v:textbox>
                  <w:txbxContent>
                    <w:p>
                      <w:pPr>
                        <w:pStyle w:val="Style21"/>
                        <w:rPr>
                          <w:sz w:val="28"/>
                        </w:rPr>
                      </w:pPr>
                      <w:r>
                        <w:rPr>
                          <w:color w:val="000000"/>
                          <w:sz w:val="28"/>
                        </w:rPr>
                        <w:t>УТВЕРЖДЕНО</w:t>
                      </w:r>
                    </w:p>
                    <w:p>
                      <w:pPr>
                        <w:pStyle w:val="Style21"/>
                        <w:rPr>
                          <w:sz w:val="28"/>
                        </w:rPr>
                      </w:pPr>
                      <w:r>
                        <w:rPr>
                          <w:color w:val="000000"/>
                          <w:sz w:val="28"/>
                        </w:rPr>
                        <w:t>Начальник отдела по образованию</w:t>
                      </w:r>
                    </w:p>
                    <w:p>
                      <w:pPr>
                        <w:pStyle w:val="Style21"/>
                        <w:rPr>
                          <w:sz w:val="28"/>
                        </w:rPr>
                      </w:pPr>
                      <w:r>
                        <w:rPr>
                          <w:color w:val="000000"/>
                          <w:sz w:val="28"/>
                        </w:rPr>
                        <w:t>Жирновского муниципального района Волгоградской области</w:t>
                      </w:r>
                    </w:p>
                    <w:p>
                      <w:pPr>
                        <w:pStyle w:val="Style21"/>
                        <w:rPr>
                          <w:sz w:val="28"/>
                        </w:rPr>
                      </w:pPr>
                      <w:r>
                        <w:rPr>
                          <w:color w:val="000000"/>
                          <w:sz w:val="28"/>
                        </w:rPr>
                        <w:t>_____________О.В. Олейникова</w:t>
                      </w:r>
                    </w:p>
                    <w:p>
                      <w:pPr>
                        <w:pStyle w:val="Style21"/>
                        <w:rPr>
                          <w:sz w:val="28"/>
                        </w:rPr>
                      </w:pPr>
                      <w:r>
                        <w:rPr>
                          <w:color w:val="000000"/>
                          <w:sz w:val="28"/>
                        </w:rPr>
                        <w:t xml:space="preserve">"    "______________  2021 г. </w:t>
                      </w:r>
                    </w:p>
                    <w:p>
                      <w:pPr>
                        <w:pStyle w:val="Style2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  <w:p>
                      <w:pPr>
                        <w:pStyle w:val="Style2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sz w:val="28"/>
          <w:szCs w:val="28"/>
        </w:rPr>
        <w:t xml:space="preserve">к приказу от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22.03.2021 № 95</w:t>
      </w:r>
      <w:r>
        <w:rPr>
          <w:sz w:val="28"/>
          <w:szCs w:val="28"/>
        </w:rPr>
        <w:t xml:space="preserve"> </w:t>
      </w:r>
      <w:r>
        <w:rPr/>
        <w:t xml:space="preserve">                                                                                         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4956" w:hanging="0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>
      <w:pPr>
        <w:pStyle w:val="Normal"/>
        <w:ind w:left="4956" w:hanging="0"/>
        <w:rPr>
          <w:sz w:val="28"/>
          <w:szCs w:val="28"/>
        </w:rPr>
      </w:pPr>
      <w:r>
        <w:rPr>
          <w:sz w:val="28"/>
          <w:szCs w:val="28"/>
        </w:rPr>
        <w:t>Директор МБУДО «Жирновский ЦДТ»</w:t>
      </w:r>
    </w:p>
    <w:p>
      <w:pPr>
        <w:pStyle w:val="Normal"/>
        <w:ind w:left="4956" w:hanging="0"/>
        <w:rPr>
          <w:sz w:val="28"/>
          <w:szCs w:val="28"/>
        </w:rPr>
      </w:pPr>
      <w:r>
        <w:rPr>
          <w:sz w:val="28"/>
          <w:szCs w:val="28"/>
        </w:rPr>
        <w:t>_____________С.А.Моров</w:t>
      </w:r>
    </w:p>
    <w:p>
      <w:pPr>
        <w:pStyle w:val="Normal"/>
        <w:ind w:left="4956" w:hanging="0"/>
        <w:rPr>
          <w:sz w:val="28"/>
          <w:szCs w:val="28"/>
        </w:rPr>
      </w:pPr>
      <w:r>
        <w:rPr>
          <w:sz w:val="28"/>
          <w:szCs w:val="28"/>
        </w:rPr>
        <w:t xml:space="preserve">"___" _________ 2021г. </w:t>
      </w:r>
    </w:p>
    <w:p>
      <w:pPr>
        <w:pStyle w:val="Normal"/>
        <w:ind w:left="566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637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ПРОЕКТ ПОЛОЖЕНИЯ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открытого </w:t>
      </w:r>
      <w:r>
        <w:rPr>
          <w:sz w:val="28"/>
          <w:szCs w:val="28"/>
        </w:rPr>
        <w:t xml:space="preserve">дистанционного конкурса современного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прикладного и художественного творчества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«Арт - коллаж»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142" w:hanging="142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>
      <w:pPr>
        <w:pStyle w:val="Normal"/>
        <w:ind w:left="142" w:hanging="142"/>
        <w:jc w:val="both"/>
        <w:rPr>
          <w:sz w:val="28"/>
        </w:rPr>
      </w:pPr>
      <w:r>
        <w:rPr>
          <w:sz w:val="28"/>
          <w:szCs w:val="28"/>
        </w:rPr>
        <w:t xml:space="preserve">1.1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открытый дистанционный конкурс современного прикладного и художественного творчества «Арт - коллаж» посвящённый юбилею первого полёта человека в космос..</w:t>
      </w:r>
    </w:p>
    <w:p>
      <w:pPr>
        <w:pStyle w:val="Normal"/>
        <w:ind w:left="142" w:hanging="142"/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 «современным искусством» принято понимать – </w:t>
      </w:r>
      <w:r>
        <w:rPr>
          <w:i/>
          <w:sz w:val="28"/>
          <w:szCs w:val="28"/>
        </w:rPr>
        <w:t xml:space="preserve">новаторство (в плане идей и технических средств), самобытность, использование новых техник и приёмов. </w:t>
      </w:r>
    </w:p>
    <w:p>
      <w:pPr>
        <w:pStyle w:val="Normal"/>
        <w:ind w:left="142" w:hanging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1.2. Конкурс проводится с целью:</w:t>
      </w:r>
    </w:p>
    <w:p>
      <w:pPr>
        <w:pStyle w:val="Normal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Развития и популяризации детского и юношеского декоративно-прикладного творчества, привлечения широкого круга детей и подростков, к творческой деятельности, в том числе детей с ограниченными возможностями, а так же из малоимущих и социально незащищенных семей;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выявления и поддержки талантливых детей и подростков;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привлечения внимания молодёжи и общественности к проблемам сохранения окружающей среды.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обмена опытом работы и повышения профессионального мастерства педагогов.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1.3. Учредителем  Конкурса является отдел по образованию администрации  Жирновского муниципального района Волгоградской области.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1.4. Для проведения и информационного сопровождения Конкурса создается организационный комитет, который утверждается приказом отдела по образованию  администрации Жирновского  муниципального района Волгоградской области. Организационный комитет Конкурса формирует профессиональное жюри, в состав которого входят ведущие специалисты по направлению разделов, художники, методисты учреждений дополнительного образования и комитета по образованию.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1.5. Подготовка, организация и проведение Конкурса осуществляется  методическим объединением  прикладного отдела муниципального  казенного учреждения дополнительного образования «Жирновский  центр детского творчества» (далее по тексту – МБУДО «Жирновский ЦДТ»).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1.6. Настоящее положение определяет порядок организации и проведения Конкурса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sz w:val="28"/>
          <w:szCs w:val="28"/>
        </w:rPr>
        <w:t>Участники Конкурса.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2.1. В Конкурсе принимают участие: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обучающиеся и воспитанники образовательных учреждений, учреждений дополнительного  образования и педагоги  данных учреждений.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Время и место проведения Конкурса:</w:t>
      </w:r>
    </w:p>
    <w:p>
      <w:pPr>
        <w:pStyle w:val="Style17"/>
        <w:widowControl/>
        <w:numPr>
          <w:ilvl w:val="0"/>
          <w:numId w:val="0"/>
        </w:numPr>
        <w:tabs>
          <w:tab w:val="clear" w:pos="708"/>
          <w:tab w:val="left" w:pos="390" w:leader="none"/>
        </w:tabs>
        <w:bidi w:val="0"/>
        <w:spacing w:lineRule="auto" w:line="240" w:before="0" w:after="0"/>
        <w:ind w:left="-17" w:right="0" w:hanging="0"/>
        <w:jc w:val="both"/>
        <w:rPr/>
      </w:pPr>
      <w:r>
        <w:rPr>
          <w:color w:val="000000"/>
          <w:sz w:val="28"/>
          <w:szCs w:val="28"/>
        </w:rPr>
        <w:t xml:space="preserve">3.1. Конкурс проводится в очно- заочной форме. </w:t>
      </w:r>
    </w:p>
    <w:p>
      <w:pPr>
        <w:pStyle w:val="Style17"/>
        <w:numPr>
          <w:ilvl w:val="0"/>
          <w:numId w:val="9"/>
        </w:numPr>
        <w:spacing w:before="0" w:after="0"/>
        <w:jc w:val="both"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>22.03.2021 г. -  09.04.2021 г. – приём работ</w:t>
      </w:r>
    </w:p>
    <w:p>
      <w:pPr>
        <w:pStyle w:val="Style17"/>
        <w:numPr>
          <w:ilvl w:val="0"/>
          <w:numId w:val="9"/>
        </w:numPr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12.</w:t>
      </w:r>
      <w:r>
        <w:rPr>
          <w:sz w:val="28"/>
          <w:szCs w:val="28"/>
        </w:rPr>
        <w:t>04.2021г. - 16.04.2021г. – работа жюри, подведение итогов, рассылка дипломов</w:t>
      </w:r>
    </w:p>
    <w:p>
      <w:pPr>
        <w:pStyle w:val="Style17"/>
        <w:numPr>
          <w:ilvl w:val="0"/>
          <w:numId w:val="9"/>
        </w:numPr>
        <w:spacing w:before="0" w:after="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17.</w:t>
      </w:r>
      <w:r>
        <w:rPr>
          <w:color w:val="000000"/>
          <w:sz w:val="28"/>
          <w:szCs w:val="28"/>
        </w:rPr>
        <w:t>04.2021г. – 22.04.2021г.  - очный этап: выставка работ победителей заочного тура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hyperlink r:id="rId2">
        <w:r>
          <w:rPr>
            <w:sz w:val="28"/>
            <w:szCs w:val="28"/>
          </w:rPr>
          <w:t>http://zhirnovsk-cdt.ucoz.ru</w:t>
        </w:r>
      </w:hyperlink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3.2.Фото конкурсных работ следует направлять</w:t>
      </w:r>
      <w:r>
        <w:rPr>
          <w:color w:val="000000" w:themeColor="text1"/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предварительно  подав заявку  на сайте </w:t>
      </w:r>
      <w:hyperlink r:id="rId3">
        <w:r>
          <w:rPr>
            <w:sz w:val="28"/>
            <w:szCs w:val="28"/>
          </w:rPr>
          <w:t>http://zhirnovsk-cdt.ucoz.ru</w:t>
        </w:r>
      </w:hyperlink>
      <w:r>
        <w:rPr>
          <w:sz w:val="28"/>
          <w:szCs w:val="28"/>
        </w:rPr>
        <w:t xml:space="preserve"> в разделе меню сайта «Конкурс «Арт - коллаж». На каждую работу – отдельная заявка.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Фото своей работы выкладываем по адресу  </w:t>
      </w:r>
      <w:hyperlink r:id="rId4">
        <w:r>
          <w:rPr>
            <w:b/>
            <w:sz w:val="28"/>
            <w:szCs w:val="28"/>
          </w:rPr>
          <w:t>artkollazh@bk.ru</w:t>
        </w:r>
      </w:hyperlink>
      <w:r>
        <w:rPr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с 22.03.2021 г. -  09.04.2021 г.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По вопросам участия и регистрации обращаться по следующим номерам телефонов: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участие:    +7(927) 254 -29 -28   Митрофанова Наталья Павловна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регистрация заявок: +7(904) 400-15-26 (это Мегафон) – Курафеева Светлана Николаевна.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4. Условия проведения Конкурса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Выставка проводится по следующим разделам: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Космос, ты всегда со мной!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Современное декоративно-прикладное и изобразительное творчество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Моделирование и конструирование из различных материалов (бумага, картон, пластик и т.д.)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Вторая жизнь отходов (металлического лома или пластиковых деталей, крышек, палочек от мороженого, газет, фантиков и т.д.)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Современное искусство - через призму традиций  (предметы современного быта в традиционном русском дизайне).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Мастер – взрослый (конкурсные работы, выполненные педагогами, подготовившими и представившими участников Конкурса).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4.2. Все конкурсные работы должны использовать выразительные средства по теме Конкурса.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5. Условия участия в Конкурсе.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5.1.На Конкурс  принимаются работы, выполненные индивидуально или коллективно.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5.2. Условия участия для педагогов: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 "Мастер–взрослый" педагогические работники представляют не более 3-х работ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5.3. На сайте экспонируются лучшие конкурсные работы.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5.4. На Конкурс не принимаются работы: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1"/>
          <w:numId w:val="4"/>
        </w:numPr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агрессивного содержания;</w:t>
      </w:r>
    </w:p>
    <w:p>
      <w:pPr>
        <w:pStyle w:val="ListParagraph"/>
        <w:numPr>
          <w:ilvl w:val="1"/>
          <w:numId w:val="4"/>
        </w:numPr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пропагандирующие насилие и экстремизм;</w:t>
      </w:r>
    </w:p>
    <w:p>
      <w:pPr>
        <w:pStyle w:val="ListParagraph"/>
        <w:numPr>
          <w:ilvl w:val="1"/>
          <w:numId w:val="4"/>
        </w:numPr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нарушающие ограничение по возрасту 6+;</w:t>
      </w:r>
    </w:p>
    <w:p>
      <w:pPr>
        <w:pStyle w:val="ListParagraph"/>
        <w:numPr>
          <w:ilvl w:val="1"/>
          <w:numId w:val="4"/>
        </w:numPr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недостатками в оформлении.</w:t>
      </w:r>
    </w:p>
    <w:p>
      <w:pPr>
        <w:pStyle w:val="ListParagraph"/>
        <w:numPr>
          <w:ilvl w:val="1"/>
          <w:numId w:val="4"/>
        </w:numPr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явно выполненные родителями участника</w:t>
      </w:r>
    </w:p>
    <w:p>
      <w:pPr>
        <w:pStyle w:val="Normal"/>
        <w:ind w:left="30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6. Критерии оценки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6.1. Конкурсные работы по каждому разделу оцениваются по следующим критериям: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тематической направленности Конкурса;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выполнения;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сложность работы;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уровня сложности исполнения конкурсной работы возрасту автора работы;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гармоничность использования цветовых сочетаний;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выдержанность стилистики;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раскрытие темы;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оригинальность;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аккуратность, эстетичность оформления, завершенный вид.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Каждый член жюри выставляет всем конкурсным работам или выборочно (наиболее понравившимся работам) баллы по каждому критерию (до 10 баллов включительно). Общая оценка экспонату определяется как сумма баллов всех членов жюри.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Подведение итогов Выставки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7.1. Победители и призеры Выставки определяются отдельно в каждом разделе по  возрастным категориям: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– 11 лет (включительно);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–18 лет (включительно).</w:t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Победители и призёры определяются по наибольшей сумме набранных баллов 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7.3. Жюри присуждает 2 и 3 места в случае представления в возрастной категории каждого из разделов более 3-х участников.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Результаты Конкурса оформляются сводным протоколом по каждому разделу и публикуются на сайте   </w:t>
      </w:r>
      <w:hyperlink r:id="rId5">
        <w:r>
          <w:rPr>
            <w:b/>
            <w:sz w:val="28"/>
            <w:szCs w:val="28"/>
            <w:lang w:val="en-US"/>
          </w:rPr>
          <w:t>http</w:t>
        </w:r>
        <w:r>
          <w:rPr>
            <w:b/>
            <w:sz w:val="28"/>
            <w:szCs w:val="28"/>
          </w:rPr>
          <w:t>://</w:t>
        </w:r>
        <w:r>
          <w:rPr>
            <w:b/>
            <w:sz w:val="28"/>
            <w:szCs w:val="28"/>
            <w:lang w:val="en-US"/>
          </w:rPr>
          <w:t>zhirnovsk</w:t>
        </w:r>
        <w:r>
          <w:rPr>
            <w:b/>
            <w:sz w:val="28"/>
            <w:szCs w:val="28"/>
          </w:rPr>
          <w:t>-</w:t>
        </w:r>
        <w:r>
          <w:rPr>
            <w:b/>
            <w:sz w:val="28"/>
            <w:szCs w:val="28"/>
            <w:lang w:val="en-US"/>
          </w:rPr>
          <w:t>cdt</w:t>
        </w:r>
        <w:r>
          <w:rPr>
            <w:b/>
            <w:sz w:val="28"/>
            <w:szCs w:val="28"/>
          </w:rPr>
          <w:t>.</w:t>
        </w:r>
        <w:r>
          <w:rPr>
            <w:b/>
            <w:sz w:val="28"/>
            <w:szCs w:val="28"/>
            <w:lang w:val="en-US"/>
          </w:rPr>
          <w:t>ucoz</w:t>
        </w:r>
        <w:r>
          <w:rPr>
            <w:b/>
            <w:sz w:val="28"/>
            <w:szCs w:val="28"/>
          </w:rPr>
          <w:t>.</w:t>
        </w:r>
        <w:r>
          <w:rPr>
            <w:b/>
            <w:sz w:val="28"/>
            <w:szCs w:val="28"/>
            <w:lang w:val="en-US"/>
          </w:rPr>
          <w:t>ru</w:t>
        </w:r>
      </w:hyperlink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7.5. Победители и призеры Конкурса награждаются дипломами.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7.6. Участники Конкурса, не занявшие призовые места, награждаются благодарственными письмами организаторов за участие в Конкурсе.</w:t>
      </w:r>
    </w:p>
    <w:p>
      <w:pPr>
        <w:pStyle w:val="Normal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7.7. Члены оргкомитета и члены жюри</w:t>
      </w:r>
      <w:r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>награждаются благодарственными письмами отдела по образованию администрации Жирновского муниципального района.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8. Финансовые условия.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8.1. Финансирование осуществляется за счет денежных средств учредителя Конкурса. Возможно участие спонсоров.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8.2. Финансовые денежные средства расходуются на организацию и проведение Конкурса, награждение победителей и участников.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8(84454)5-23-11 - Моров Сергей Александрович, директор МБУДО «Жирновский ЦДТ».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8-927-254-29-28, - Митрофанова Наталья Павловна, педагог дополнительного образования МБУДО «Жирновский ЦДТ».</w:t>
      </w:r>
    </w:p>
    <w:p>
      <w:pPr>
        <w:pStyle w:val="Normal"/>
        <w:ind w:firstLine="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jc w:val="right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tabs>
          <w:tab w:val="clear" w:pos="708"/>
          <w:tab w:val="left" w:pos="6379" w:leader="none"/>
        </w:tabs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6379" w:leader="none"/>
        </w:tabs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tabs>
          <w:tab w:val="clear" w:pos="708"/>
          <w:tab w:val="left" w:pos="6379" w:leader="none"/>
        </w:tabs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tabs>
          <w:tab w:val="clear" w:pos="708"/>
          <w:tab w:val="left" w:pos="6379" w:leader="none"/>
        </w:tabs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tabs>
          <w:tab w:val="clear" w:pos="708"/>
          <w:tab w:val="left" w:pos="6379" w:leader="none"/>
        </w:tabs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tabs>
          <w:tab w:val="clear" w:pos="708"/>
          <w:tab w:val="left" w:pos="6379" w:leader="none"/>
        </w:tabs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tabs>
          <w:tab w:val="clear" w:pos="708"/>
          <w:tab w:val="left" w:pos="6379" w:leader="none"/>
        </w:tabs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tabs>
          <w:tab w:val="clear" w:pos="708"/>
          <w:tab w:val="left" w:pos="6379" w:leader="none"/>
        </w:tabs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tabs>
          <w:tab w:val="clear" w:pos="708"/>
          <w:tab w:val="left" w:pos="6379" w:leader="none"/>
        </w:tabs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tabs>
          <w:tab w:val="clear" w:pos="708"/>
          <w:tab w:val="left" w:pos="6379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637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>
      <w:pPr>
        <w:pStyle w:val="Normal"/>
        <w:tabs>
          <w:tab w:val="clear" w:pos="708"/>
          <w:tab w:val="left" w:pos="6379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637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6379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637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>
      <w:pPr>
        <w:pStyle w:val="Normal"/>
        <w:tabs>
          <w:tab w:val="clear" w:pos="708"/>
          <w:tab w:val="left" w:pos="6379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6379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6379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6379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6379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6379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637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>
      <w:pPr>
        <w:pStyle w:val="Normal"/>
        <w:tabs>
          <w:tab w:val="clear" w:pos="708"/>
          <w:tab w:val="left" w:pos="637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>Приложение №2</w:t>
      </w:r>
    </w:p>
    <w:p>
      <w:pPr>
        <w:pStyle w:val="Normal"/>
        <w:tabs>
          <w:tab w:val="clear" w:pos="708"/>
          <w:tab w:val="left" w:pos="637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>к приказу от     22.03.2021   №</w:t>
      </w:r>
      <w:r>
        <w:rPr/>
        <w:t xml:space="preserve"> 95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СОСТАВ ОРГАНИЗАЦИОННОГО КОМИТЕТА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 районного дистанционного конкурса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Современного прикладного и художественного творчества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«Арт – коллаж»: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ЧЛЕНЫ ОРГАНИЗАЦИОННОГО КОМИТЕТА: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Моров Сергей Александрович - директор МКУДО «Жирновский ЦДТ»;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Митрофанова Наталья Павловна - руководитель методического объединения педагогов прикладного отдела МКУДО «Жирновский ЦДТ»;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Курафеева Светлана Николаевна - педагог дополнительного образования МКУДО «Жирновский ЦДТ», регистрация заявок и прием работ, изготовление и рассылка дипломов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</w:t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</w:t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</w:t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</w:t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tabs>
          <w:tab w:val="clear" w:pos="708"/>
          <w:tab w:val="left" w:pos="6379" w:leader="none"/>
        </w:tabs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>Приложение № 3</w:t>
      </w:r>
    </w:p>
    <w:p>
      <w:pPr>
        <w:pStyle w:val="Normal"/>
        <w:tabs>
          <w:tab w:val="clear" w:pos="708"/>
          <w:tab w:val="left" w:pos="637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к приказу от  22.03.2021 № 95 </w:t>
      </w:r>
      <w:r>
        <w:rPr/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СОСТАВ ЖЮРИ: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Николаева О.В.- педагог МБУДО ДШИ г. Жирновска, председатель (по согласованию);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Калганова Ирина Юрьевна - педагог МКОУ «СШ №1г. Жирновска» (по согласованию);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Фетисова С.Ф.- директор МКУ «Центр сопровождения ОО» (по согласованию); 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Нуриджанова Е.Л. – преподаватель ГБПОУ «Жирновский педагогический колледж» (по согласованию).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364" w:hanging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85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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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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o"/>
      <w:lvlJc w:val="left"/>
      <w:pPr>
        <w:tabs>
          <w:tab w:val="num" w:pos="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8007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qFormat/>
    <w:rsid w:val="00b8007d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ppleconvertedspace" w:customStyle="1">
    <w:name w:val="apple-converted-space"/>
    <w:qFormat/>
    <w:rsid w:val="00d67372"/>
    <w:rPr/>
  </w:style>
  <w:style w:type="character" w:styleId="Strong">
    <w:name w:val="Strong"/>
    <w:basedOn w:val="DefaultParagraphFont"/>
    <w:qFormat/>
    <w:rsid w:val="00d67372"/>
    <w:rPr>
      <w:b/>
      <w:bCs/>
    </w:rPr>
  </w:style>
  <w:style w:type="character" w:styleId="Style15">
    <w:name w:val="Интернет-ссылка"/>
    <w:basedOn w:val="DefaultParagraphFont"/>
    <w:uiPriority w:val="99"/>
    <w:unhideWhenUsed/>
    <w:rsid w:val="0099203c"/>
    <w:rPr>
      <w:color w:val="0000FF" w:themeColor="hyperlink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link w:val="a4"/>
    <w:rsid w:val="00b8007d"/>
    <w:pPr>
      <w:spacing w:before="0" w:after="12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d67372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Style2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zhirnovsk-cdt.ucoz.ru/" TargetMode="External"/><Relationship Id="rId3" Type="http://schemas.openxmlformats.org/officeDocument/2006/relationships/hyperlink" Target="http://zhirnovsk-cdt.ucoz.ru/" TargetMode="External"/><Relationship Id="rId4" Type="http://schemas.openxmlformats.org/officeDocument/2006/relationships/hyperlink" Target="mailto:artkollazh@bk.ru" TargetMode="External"/><Relationship Id="rId5" Type="http://schemas.openxmlformats.org/officeDocument/2006/relationships/hyperlink" Target="http://zhirnovsk-cdt.ucoz.ru/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E9758-4530-4BC4-BF30-0A3E0E3AC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LibreOffice/7.1.0.3$Windows_x86 LibreOffice_project/f6099ecf3d29644b5008cc8f48f42f4a40986e4c</Application>
  <AppVersion>15.0000</AppVersion>
  <Pages>7</Pages>
  <Words>1102</Words>
  <Characters>7796</Characters>
  <CharactersWithSpaces>10799</CharactersWithSpaces>
  <Paragraphs>143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2021-03-19T18:08:00Z</dcterms:created>
  <dc:creator>Пользователь</dc:creator>
  <dc:description/>
  <dc:language>ru-RU</dc:language>
  <cp:lastModifiedBy/>
  <cp:lastPrinted>2016-11-02T13:17:00Z</cp:lastPrinted>
  <dcterms:modified xsi:type="dcterms:W3CDTF">2021-03-22T17:57:17Z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