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08.12.2022г.</w:t>
        <w:tab/>
        <w:tab/>
        <w:tab/>
        <w:tab/>
        <w:tab/>
        <w:tab/>
        <w:tab/>
        <w:t xml:space="preserve">                      №</w:t>
      </w:r>
      <w:bookmarkStart w:id="0" w:name="_GoBack"/>
      <w:bookmarkEnd w:id="0"/>
      <w:r>
        <w:rPr>
          <w:sz w:val="28"/>
          <w:szCs w:val="28"/>
        </w:rPr>
        <w:t>354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г.Жирновск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30"/>
          <w:szCs w:val="30"/>
        </w:rPr>
        <w:t>О проведении муниципального  семинара-практикума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rFonts w:cs="Times New Roman"/>
          <w:b w:val="false"/>
          <w:bCs w:val="false"/>
          <w:iCs/>
          <w:color w:val="000000" w:themeColor="text1"/>
          <w:sz w:val="28"/>
          <w:szCs w:val="28"/>
        </w:rPr>
        <w:t>«Союз молодости и опыта»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планом работы отдела по образованию Жирновского муниципального района Волгоградской области на 2022-2023 учебный год, а также в целях повышения уровня профессионального мастерства учителей  </w:t>
      </w:r>
      <w:r>
        <w:rPr>
          <w:b w:val="false"/>
          <w:bCs w:val="false"/>
          <w:sz w:val="28"/>
          <w:szCs w:val="28"/>
        </w:rPr>
        <w:t>приказываю: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1. Провести 14</w:t>
      </w:r>
      <w:r>
        <w:rPr>
          <w:b w:val="false"/>
          <w:bCs w:val="false"/>
          <w:sz w:val="28"/>
          <w:szCs w:val="28"/>
        </w:rPr>
        <w:t xml:space="preserve"> декабря в 8.30</w:t>
      </w:r>
      <w:r>
        <w:rPr>
          <w:rFonts w:cs="Times New Roman"/>
          <w:color w:val="000000" w:themeColor="text1"/>
          <w:sz w:val="28"/>
          <w:szCs w:val="28"/>
        </w:rPr>
        <w:t xml:space="preserve">  на базе </w:t>
      </w:r>
      <w:r>
        <w:rPr>
          <w:rFonts w:cs="Times New Roman"/>
          <w:bCs/>
          <w:iCs/>
          <w:color w:val="000000" w:themeColor="text1"/>
          <w:sz w:val="28"/>
          <w:szCs w:val="28"/>
        </w:rPr>
        <w:t xml:space="preserve">МКОУ «СШ № </w:t>
      </w:r>
      <w:r>
        <w:rPr>
          <w:rFonts w:cs="Times New Roman"/>
          <w:bCs/>
          <w:iCs/>
          <w:color w:val="000000" w:themeColor="text1"/>
          <w:sz w:val="28"/>
          <w:szCs w:val="28"/>
        </w:rPr>
        <w:t>1</w:t>
      </w:r>
      <w:r>
        <w:rPr>
          <w:rFonts w:cs="Times New Roman"/>
          <w:bCs/>
          <w:iCs/>
          <w:color w:val="000000" w:themeColor="text1"/>
          <w:sz w:val="28"/>
          <w:szCs w:val="28"/>
        </w:rPr>
        <w:t xml:space="preserve">г. Жирновска» </w:t>
      </w:r>
      <w:r>
        <w:rPr>
          <w:rFonts w:cs="Times New Roman"/>
          <w:b w:val="false"/>
          <w:bCs w:val="false"/>
          <w:iCs/>
          <w:color w:val="000000" w:themeColor="text1"/>
          <w:sz w:val="30"/>
          <w:szCs w:val="30"/>
        </w:rPr>
        <w:t xml:space="preserve">семинар-практикум </w:t>
      </w:r>
      <w:r>
        <w:rPr>
          <w:rFonts w:cs="Times New Roman"/>
          <w:b w:val="false"/>
          <w:bCs w:val="false"/>
          <w:iCs/>
          <w:color w:val="000000" w:themeColor="text1"/>
          <w:sz w:val="28"/>
          <w:szCs w:val="28"/>
        </w:rPr>
        <w:t>«Союз молодости и опыта».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2. Утвердить программу районного семинара-практикума (приложение 1).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4.Директорам образовательных учреждений организовать посещение районного семинара-практикума.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>5. Контроль за исполнением приказа возложить на методиста МКУ «Центр сопровождения образовательных организаций администрации Жирновского муниципального района» Кузьмичеву С.В.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образованию                                                              О.В.Олейникова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Приложение № 1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ru-RU"/>
        </w:rPr>
        <w:t>к приказу №     08.12.2022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 xml:space="preserve"> </w:t>
      </w:r>
      <w:r>
        <w:rPr>
          <w:rFonts w:cs="Times New Roman"/>
          <w:b/>
          <w:sz w:val="26"/>
          <w:szCs w:val="26"/>
          <w:lang w:eastAsia="ru-RU"/>
        </w:rPr>
        <w:t>Программа семинара   «Союз  молодости и опыта»</w:t>
      </w:r>
    </w:p>
    <w:p>
      <w:pPr>
        <w:pStyle w:val="Normal"/>
        <w:widowControl w:val="false"/>
        <w:spacing w:lineRule="auto" w:line="240"/>
        <w:ind w:right="-20" w:hanging="0"/>
        <w:jc w:val="center"/>
        <w:rPr>
          <w:rFonts w:ascii="AGDLD+TimesNewRomanPSMT" w:hAnsi="AGDLD+TimesNewRomanPSMT" w:eastAsia="AGDLD+TimesNewRomanPSMT" w:cs="AGDLD+TimesNewRomanPSMT"/>
          <w:b/>
          <w:b/>
          <w:bCs/>
          <w:color w:val="000000"/>
          <w:sz w:val="32"/>
          <w:szCs w:val="32"/>
        </w:rPr>
      </w:pPr>
      <w:r>
        <w:rPr>
          <w:rFonts w:eastAsia="AGDLD+TimesNewRomanPSMT" w:cs="AGDLD+TimesNewRomanPSMT" w:ascii="AGDLD+TimesNewRomanPSMT" w:hAnsi="AGDLD+TimesNewRomanPSMT"/>
          <w:b/>
          <w:bCs/>
          <w:color w:val="000000"/>
          <w:sz w:val="32"/>
          <w:szCs w:val="32"/>
        </w:rPr>
      </w:r>
    </w:p>
    <w:tbl>
      <w:tblPr>
        <w:tblStyle w:val="a4"/>
        <w:tblW w:w="10775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3259"/>
        <w:gridCol w:w="1748"/>
        <w:gridCol w:w="4207"/>
      </w:tblGrid>
      <w:tr>
        <w:trPr/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Организационный блок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8.00-8.30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Регистрация  участников семинара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Актовый зал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Алекперова Сабина  Хабилиевна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Лехман  Екатерина   Евгеньевна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8.30.- 8.45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Открытие  семинара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Актовый зал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Олейникова О.В., начальник отдела по образованию администрации Жирновского муниципального района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Хадиева С.В., директор МКОУ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«СШ  № 1г.Жирновска»</w:t>
            </w:r>
          </w:p>
        </w:tc>
      </w:tr>
      <w:tr>
        <w:trPr/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Представление практик</w:t>
            </w:r>
          </w:p>
        </w:tc>
      </w:tr>
      <w:tr>
        <w:trPr/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8.50-9.30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Занятие в рамках внеурочной деятельности «Наш край».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«Жирновск - капелька России»,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учащиеся 1 «а», 2 «б» классов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кабинет № 30,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3 этаж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Саблина  Ирина Владимировна - учитель начальных классов, стаж работы 35 лет, высшая квалификационная категория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Покрепа Екатерина Анатольевна - учитель начальных классов, стаж работы 7 лет, соответствие занимаемой должности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Урок математики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«Теорема на века»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учащиеся 8 «б», 9 «а» классов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кабинет № 5,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 этаж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Захарова Ирина Ивановна - учитель  математики, стаж работы 40 лет, высшая квалификационная категория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Абрамова Татьяна Юрьевна - учитель  математики, стаж работы  8 лет, соответствие занимаемой должности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Мастер-класс «Мнемотехника – как способ развития мышления»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кабинет № 2,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 этаж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Ширшикова Екатерина Рахматовна - учитель биологии, стаж работы  9 лет, первая квалификационная категория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9.50.-11.30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Урок литературного чтения  «Что за прелесть эти сказки….»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кабинет № 19,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2 этаж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Усатова Галина Викторовна - учитель начальных классов, стаж работы 36 лет, высшая квалификационная категория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Шабурова Валерия Дмитриевна - учитель начальных классов, стаж работы  3 месяца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Коллаборация физики  и химии 11 класс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«Электролиз»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кабинет № 21,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3 этаж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Медко Елена Николаевна - учитель физики, стаж работы  36  лет, высшая квалификационная категория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34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Зеленская Ольга Александровна -</w:t>
            </w:r>
            <w:r>
              <w:rPr>
                <w:rFonts w:eastAsia="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учитель химии, стаж работы  9 лет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9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Внеклассное занятие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9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«Контрольная закупк</w:t>
            </w:r>
            <w:bookmarkStart w:id="1" w:name="_GoBack1"/>
            <w:bookmarkEnd w:id="1"/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а. настольные игры по русскому языку»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учащиеся 5 «б», 6 «в»  классов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кабинет № 24,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3 этаж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Шевченко Татьяна Александровна - учитель русского языка и литературы, стаж работы  33 года, высшая квалификационная категория,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Алдонина Наталья Анатольевна  - учитель русского языка и литературы, стаж работы 5 лет, соответствие занимаемой должности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11.35-12.00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Обед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столовая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 этаж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Цена 65 рублей</w:t>
            </w:r>
          </w:p>
        </w:tc>
      </w:tr>
      <w:tr>
        <w:trPr/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Обмен знаниями</w:t>
            </w:r>
          </w:p>
        </w:tc>
      </w:tr>
      <w:tr>
        <w:trPr/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12.00-13.40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СЕНЕЖ «Школа - как образовательная экосистема: синхронизация смыслов»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Актовый зал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Карижская Ксения Владимировна - учитель географии,</w:t>
            </w:r>
            <w:r>
              <w:rPr>
                <w:rFonts w:eastAsia="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стаж работы 11 лет, высшая квалификационная категория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«Передача знаний»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Актовый зал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участники семинара</w:t>
            </w:r>
          </w:p>
        </w:tc>
      </w:tr>
      <w:tr>
        <w:trPr/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Подведение итогов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Актовый зал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/>
                <w:kern w:val="0"/>
                <w:sz w:val="24"/>
                <w:szCs w:val="24"/>
                <w:lang w:val="ru-RU" w:eastAsia="ru-RU" w:bidi="ar-SA"/>
              </w:rPr>
              <w:t>Педагоги Жирновского муниципального района, специалисты и методисты отдела по образованию администрации Жирновского муниципального района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708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GDLD+TimesNewRomanPSM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ac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Normal"/>
    <w:next w:val="Normal"/>
    <w:semiHidden/>
    <w:unhideWhenUsed/>
    <w:qFormat/>
    <w:rsid w:val="00ee3ac3"/>
    <w:pPr>
      <w:keepNext w:val="true"/>
      <w:ind w:right="-341" w:hanging="0"/>
      <w:jc w:val="center"/>
      <w:outlineLvl w:val="2"/>
    </w:pPr>
    <w:rPr>
      <w:b/>
      <w:bCs/>
      <w:sz w:val="44"/>
      <w:szCs w:val="20"/>
    </w:rPr>
  </w:style>
  <w:style w:type="paragraph" w:styleId="4">
    <w:name w:val="Heading 4"/>
    <w:basedOn w:val="Normal"/>
    <w:next w:val="Normal"/>
    <w:unhideWhenUsed/>
    <w:qFormat/>
    <w:rsid w:val="00ee3ac3"/>
    <w:pPr>
      <w:keepNext w:val="true"/>
      <w:jc w:val="both"/>
      <w:outlineLvl w:val="3"/>
    </w:pPr>
    <w:rPr>
      <w:b/>
      <w:bCs/>
      <w:u w:val="single"/>
    </w:rPr>
  </w:style>
  <w:style w:type="paragraph" w:styleId="5">
    <w:name w:val="Heading 5"/>
    <w:basedOn w:val="Normal"/>
    <w:next w:val="Normal"/>
    <w:unhideWhenUsed/>
    <w:qFormat/>
    <w:rsid w:val="00ee3ac3"/>
    <w:pPr>
      <w:keepNext w:val="true"/>
      <w:jc w:val="center"/>
      <w:outlineLvl w:val="4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semiHidden/>
    <w:qFormat/>
    <w:rsid w:val="00ee3ac3"/>
    <w:rPr>
      <w:rFonts w:ascii="Times New Roman" w:hAnsi="Times New Roman" w:eastAsia="Times New Roman" w:cs="Times New Roman"/>
      <w:b/>
      <w:bCs/>
      <w:sz w:val="44"/>
      <w:szCs w:val="20"/>
      <w:lang w:eastAsia="ru-RU"/>
    </w:rPr>
  </w:style>
  <w:style w:type="character" w:styleId="41" w:customStyle="1">
    <w:name w:val="Заголовок 4 Знак"/>
    <w:basedOn w:val="DefaultParagraphFont"/>
    <w:qFormat/>
    <w:rsid w:val="00ee3ac3"/>
    <w:rPr>
      <w:rFonts w:ascii="Times New Roman" w:hAnsi="Times New Roman" w:eastAsia="Times New Roman" w:cs="Times New Roman"/>
      <w:b/>
      <w:bCs/>
      <w:sz w:val="24"/>
      <w:szCs w:val="24"/>
      <w:u w:val="single"/>
      <w:lang w:eastAsia="ru-RU"/>
    </w:rPr>
  </w:style>
  <w:style w:type="character" w:styleId="51" w:customStyle="1">
    <w:name w:val="Заголовок 5 Знак"/>
    <w:basedOn w:val="DefaultParagraphFont"/>
    <w:qFormat/>
    <w:rsid w:val="00ee3ac3"/>
    <w:rPr>
      <w:rFonts w:ascii="Times New Roman" w:hAnsi="Times New Roman" w:eastAsia="Times New Roman" w:cs="Times New Roman"/>
      <w:b/>
      <w:sz w:val="32"/>
      <w:szCs w:val="24"/>
      <w:lang w:eastAsia="ru-RU"/>
    </w:rPr>
  </w:style>
  <w:style w:type="character" w:styleId="Style10" w:customStyle="1">
    <w:name w:val="Основной текст с отступом Знак"/>
    <w:basedOn w:val="DefaultParagraphFont"/>
    <w:semiHidden/>
    <w:qFormat/>
    <w:rsid w:val="00ee3ac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05455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sid w:val="0005455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semiHidden/>
    <w:qFormat/>
    <w:rsid w:val="00642ff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qFormat/>
    <w:rPr>
      <w:b/>
      <w:bCs/>
    </w:rPr>
  </w:style>
  <w:style w:type="character" w:styleId="Style14">
    <w:name w:val="Hyperlink"/>
    <w:basedOn w:val="DefaultParagraphFont"/>
    <w:uiPriority w:val="99"/>
    <w:semiHidden/>
    <w:unhideWhenUsed/>
    <w:rsid w:val="00a36037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C5">
    <w:name w:val="c5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semiHidden/>
    <w:unhideWhenUsed/>
    <w:rsid w:val="00642ff6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semiHidden/>
    <w:unhideWhenUsed/>
    <w:rsid w:val="00ee3ac3"/>
    <w:pPr>
      <w:ind w:firstLine="540"/>
      <w:jc w:val="both"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0545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0545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347e4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d24d4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36037"/>
    <w:pPr>
      <w:spacing w:beforeAutospacing="1" w:afterAutospacing="1"/>
    </w:pPr>
    <w:rPr/>
  </w:style>
  <w:style w:type="paragraph" w:styleId="C3">
    <w:name w:val="c3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b14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LibreOffice/7.4.2.3$Windows_X86_64 LibreOffice_project/382eef1f22670f7f4118c8c2dd222ec7ad009daf</Application>
  <AppVersion>15.0000</AppVersion>
  <Pages>3</Pages>
  <Words>460</Words>
  <Characters>3092</Characters>
  <CharactersWithSpaces>3913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dc:description/>
  <dc:language>ru-RU</dc:language>
  <cp:lastModifiedBy/>
  <dcterms:modified xsi:type="dcterms:W3CDTF">2022-12-12T15:43:39Z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