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  <w:t>ОТДЕЛ ПО ОБРАЗОВАНИЮ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  <w:t>АДМИНИСТРАЦИИ ЖИРНОВСКОГО МУНИЦИПАЛЬНОГО РАЙОНА ВОЛГОГРАДСКОЙ ОБЛАСТИ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  <w:sz w:val="28"/>
        </w:rPr>
        <w:t>ПРИКАЗ</w:t>
      </w:r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rPr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11.10.2023 г.</w:t>
        <w:tab/>
        <w:tab/>
        <w:tab/>
        <w:tab/>
        <w:tab/>
        <w:tab/>
        <w:tab/>
        <w:t xml:space="preserve">                     № </w:t>
      </w:r>
      <w:r>
        <w:rPr>
          <w:color w:val="000000"/>
          <w:sz w:val="28"/>
          <w:szCs w:val="28"/>
        </w:rPr>
        <w:t>318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г. Жирновск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</w:rPr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5685" w:leader="none"/>
        </w:tabs>
        <w:spacing w:lineRule="auto" w:line="240"/>
        <w:jc w:val="center"/>
        <w:rPr>
          <w:rFonts w:ascii="Times New Roman" w:hAnsi="Times New Roman"/>
        </w:rPr>
      </w:pPr>
      <w:r>
        <w:rPr>
          <w:color w:val="000000"/>
        </w:rPr>
        <w:t xml:space="preserve">   </w:t>
      </w:r>
      <w:r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color w:val="000000"/>
          <w:sz w:val="28"/>
          <w:szCs w:val="28"/>
        </w:rPr>
        <w:t xml:space="preserve">товарищеской встречи  педагогов </w:t>
      </w:r>
    </w:p>
    <w:p>
      <w:pPr>
        <w:pStyle w:val="Normal"/>
        <w:tabs>
          <w:tab w:val="clear" w:pos="708"/>
          <w:tab w:val="left" w:pos="5685" w:leader="none"/>
        </w:tabs>
        <w:spacing w:lineRule="auto" w:line="240"/>
        <w:jc w:val="center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«Друзья- прекрасен наш союз»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В соответствии с планом работы отдела по образованию Жирновского муниципального района Волгоградской области на 2023 - 2024 учебный год, в целях реализации гранта обкома профсоюза,  поддержки и привлечения внимания к профессиональной деятельности молодых педагогов, ветеранов педагогического труда, наставников, формирования профессиональных компетенций и ценностного отношения к педагогической профессии, активизации работы профильных психолого- педагогических  классов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ПРИКАЗЫВАЮ: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1. Провести 27 октября </w:t>
      </w:r>
      <w:r>
        <w:rPr>
          <w:color w:val="000000"/>
          <w:sz w:val="28"/>
          <w:szCs w:val="28"/>
          <w:lang w:val="sah-RU"/>
        </w:rPr>
        <w:t>2023 года</w:t>
      </w:r>
      <w:r>
        <w:rPr>
          <w:color w:val="000000"/>
          <w:sz w:val="28"/>
          <w:szCs w:val="28"/>
        </w:rPr>
        <w:t xml:space="preserve"> в 10.00 на база МКОУ «Медведицкая СШ»   товарищескую встречу молодых педагогов, ветеранов педагогического труда, наставников, психолого- педагогических  классов  «Друзья- прекрасен наш союз».</w:t>
      </w:r>
    </w:p>
    <w:p>
      <w:pPr>
        <w:pStyle w:val="Normal"/>
        <w:tabs>
          <w:tab w:val="clear" w:pos="708"/>
          <w:tab w:val="left" w:pos="3360" w:leader="none"/>
        </w:tabs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2. Утвердить  программу встречи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color w:val="000000"/>
          <w:sz w:val="28"/>
          <w:szCs w:val="28"/>
        </w:rPr>
        <w:t>(Приложение №1).</w:t>
      </w:r>
    </w:p>
    <w:p>
      <w:pPr>
        <w:pStyle w:val="Normal"/>
        <w:tabs>
          <w:tab w:val="clear" w:pos="708"/>
          <w:tab w:val="left" w:pos="5685" w:leader="none"/>
        </w:tabs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3. Руководителям образовательных организаций направить молодых педагогов, ветеранов педагогического труда,  наставников , учеников психолого- педагогических  классов на встречу.</w:t>
      </w:r>
    </w:p>
    <w:p>
      <w:pPr>
        <w:pStyle w:val="Normal"/>
        <w:tabs>
          <w:tab w:val="clear" w:pos="708"/>
          <w:tab w:val="left" w:pos="5685" w:leader="none"/>
        </w:tabs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4. Контроль за исполнением приказа возложить на методиста МКУ «Центр сопровождения образовательных организаций» администрации Жирновского муниципального района С. В. Кузьмичёву.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Начальник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>отдела по образованию                                                  О. В. Олейникова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№ 1 к приказу 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№           </w:t>
      </w:r>
      <w:r>
        <w:rPr>
          <w:color w:val="000000"/>
          <w:sz w:val="28"/>
          <w:szCs w:val="28"/>
        </w:rPr>
        <w:t xml:space="preserve">от  11.10.2023 г.   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  <w:lang w:val="sah-RU"/>
        </w:rPr>
        <w:t>П</w:t>
      </w:r>
      <w:r>
        <w:rPr>
          <w:b/>
          <w:bCs/>
          <w:color w:val="000000"/>
          <w:sz w:val="28"/>
          <w:szCs w:val="28"/>
        </w:rPr>
        <w:t xml:space="preserve">рограмма товарищеской встречи  педагогов </w:t>
      </w:r>
    </w:p>
    <w:p>
      <w:pPr>
        <w:pStyle w:val="Normal"/>
        <w:spacing w:lineRule="auto" w:line="240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>«Друзья- прекрасен наш союз»</w:t>
      </w:r>
    </w:p>
    <w:p>
      <w:pPr>
        <w:pStyle w:val="Standard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2 встреча - 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ru-RU"/>
        </w:rPr>
        <w:t xml:space="preserve">«Река времени» </w:t>
      </w:r>
    </w:p>
    <w:tbl>
      <w:tblPr>
        <w:tblStyle w:val="a6"/>
        <w:tblW w:w="9605" w:type="dxa"/>
        <w:jc w:val="left"/>
        <w:tblInd w:w="7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1985"/>
        <w:gridCol w:w="4573"/>
        <w:gridCol w:w="3047"/>
      </w:tblGrid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ru-RU" w:eastAsia="en-US" w:bidi="ar-SA"/>
              </w:rPr>
              <w:t>10.00-10.30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ru-RU" w:eastAsia="en-US" w:bidi="ar-SA"/>
              </w:rPr>
              <w:t>Встреча участников семинара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ru-RU" w:eastAsia="en-US" w:bidi="ar-SA"/>
              </w:rPr>
              <w:t>10.30-10.50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firstLine="3" w:left="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ru-RU" w:eastAsia="en-US" w:bidi="ar-SA"/>
              </w:rPr>
              <w:t>Открытие  семинара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ru-RU" w:eastAsia="en-US" w:bidi="ar-SA"/>
              </w:rPr>
              <w:t>Рук. Железнякова А.А., заместитель директора по УВР,</w:t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ru-RU" w:eastAsia="en-US" w:bidi="ar-SA"/>
              </w:rPr>
              <w:t>Фалеева Н.Ю., советник директора  по воспитанию</w:t>
            </w:r>
          </w:p>
        </w:tc>
      </w:tr>
      <w:tr>
        <w:trPr/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ru-RU" w:eastAsia="en-US" w:bidi="ar-SA"/>
              </w:rPr>
              <w:t>10.50-10.55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Вступительное слово.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Олейникова О.В., начальник отдела по образованию администрации Жирновского муниципального района, Волгоградской области.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Железнякова И.Е., исполняющий обязанности директора МКОУ «Медведицкая СШ»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before="0" w:after="1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kern w:val="0"/>
                <w:sz w:val="24"/>
                <w:szCs w:val="24"/>
                <w:lang w:val="ru-RU" w:eastAsia="en-US" w:bidi="ar-SA"/>
              </w:rPr>
              <w:t>Кузьмичёва  С.В., председатель ТООП</w:t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ru-RU" w:eastAsia="en-US" w:bidi="ar-SA"/>
              </w:rPr>
              <w:t>11.00-11.35</w:t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ru-RU" w:eastAsia="en-US" w:bidi="ar-SA"/>
              </w:rPr>
              <w:t>11.40-12.15</w:t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lang w:val="ru-RU" w:eastAsia="en-US" w:bidi="ar-SA"/>
              </w:rPr>
              <w:t>12.20-12.55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  <w:lang w:val="ru-RU" w:eastAsia="en-US" w:bidi="ar-SA"/>
              </w:rPr>
              <w:t>Методическая копилка</w:t>
            </w:r>
          </w:p>
          <w:p>
            <w:pPr>
              <w:pStyle w:val="BodyText"/>
              <w:numPr>
                <w:ilvl w:val="0"/>
                <w:numId w:val="2"/>
              </w:numPr>
              <w:suppressAutoHyphens w:val="true"/>
              <w:spacing w:before="1" w:after="0"/>
              <w:ind w:hanging="360" w:left="72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en-US" w:bidi="ar-SA"/>
              </w:rPr>
              <w:t>Внеурочная деятельность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val="ru-RU" w:eastAsia="en-US" w:bidi="ar-SA"/>
              </w:rPr>
              <w:t>«В мире животных» Социально – педагогический класс – начальные классы</w:t>
            </w:r>
          </w:p>
          <w:p>
            <w:pPr>
              <w:pStyle w:val="BodyText"/>
              <w:suppressAutoHyphens w:val="true"/>
              <w:spacing w:before="1" w:after="0"/>
              <w:ind w:left="72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BodyText"/>
              <w:suppressAutoHyphens w:val="true"/>
              <w:spacing w:before="1" w:after="0"/>
              <w:ind w:left="72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ListParagraph"/>
              <w:widowControl/>
              <w:suppressAutoHyphens w:val="true"/>
              <w:spacing w:before="0" w:after="160"/>
              <w:contextualSpacing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BodyText"/>
              <w:numPr>
                <w:ilvl w:val="0"/>
                <w:numId w:val="0"/>
              </w:numPr>
              <w:suppressAutoHyphens w:val="true"/>
              <w:spacing w:before="1" w:after="0"/>
              <w:ind w:hanging="0" w:left="72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BodyText"/>
              <w:numPr>
                <w:ilvl w:val="0"/>
                <w:numId w:val="2"/>
              </w:numPr>
              <w:suppressAutoHyphens w:val="true"/>
              <w:spacing w:before="1" w:after="0"/>
              <w:ind w:hanging="360" w:left="72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en-US" w:bidi="ar-SA"/>
              </w:rPr>
              <w:t>Бинарный урок (английский язык-география)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 «Времен связующая нить»</w:t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ListParagraph"/>
              <w:widowControl/>
              <w:suppressAutoHyphens w:val="true"/>
              <w:spacing w:before="0" w:after="16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BodyText"/>
              <w:numPr>
                <w:ilvl w:val="0"/>
                <w:numId w:val="0"/>
              </w:numPr>
              <w:suppressAutoHyphens w:val="true"/>
              <w:spacing w:before="1" w:after="0"/>
              <w:ind w:hanging="0" w:left="720" w:right="382"/>
              <w:jc w:val="left"/>
              <w:rPr/>
            </w:pPr>
            <w:r>
              <w:rPr/>
            </w:r>
          </w:p>
          <w:p>
            <w:pPr>
              <w:pStyle w:val="BodyText"/>
              <w:numPr>
                <w:ilvl w:val="0"/>
                <w:numId w:val="2"/>
              </w:numPr>
              <w:suppressAutoHyphens w:val="true"/>
              <w:spacing w:before="1" w:after="0"/>
              <w:ind w:hanging="360" w:left="72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en-US" w:bidi="ar-SA"/>
              </w:rPr>
              <w:t>Мастер - класс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val="ru-RU" w:eastAsia="en-US" w:bidi="ar-SA"/>
              </w:rPr>
              <w:t>«Выразительное слово Живой классики»</w:t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рук. </w:t>
            </w:r>
            <w:r>
              <w:rPr>
                <w:color w:val="000000"/>
                <w:kern w:val="0"/>
                <w:sz w:val="24"/>
                <w:szCs w:val="24"/>
                <w:lang w:val="ru-RU" w:eastAsia="en-US" w:bidi="ar-SA"/>
              </w:rPr>
              <w:t>Фёдорова Е.А.</w:t>
            </w:r>
            <w:r>
              <w:rPr>
                <w:kern w:val="0"/>
                <w:sz w:val="24"/>
                <w:szCs w:val="24"/>
                <w:lang w:val="ru-RU" w:eastAsia="en-US" w:bidi="ar-SA"/>
              </w:rPr>
              <w:t xml:space="preserve"> учитель начальных классов</w:t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val="ru-RU" w:eastAsia="en-US" w:bidi="ar-SA"/>
              </w:rPr>
              <w:t>Лелякова Е. И.</w:t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eastAsia="en-US" w:bidi="ar-SA"/>
              </w:rPr>
              <w:t>учитель начальных классов</w:t>
            </w:r>
          </w:p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рук.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Курбатова Е.Ю.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учитель английского языка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Ляпина О. Н.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учитель</w:t>
            </w: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географии</w:t>
            </w:r>
          </w:p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рук.</w:t>
            </w: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Давыденко В И., учитель русского языка и литературы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Хартенко Н.А.,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учитель русского языка и литературы; Старикова Е.Г., учитель музыки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bCs/>
              </w:rPr>
            </w:pPr>
            <w:r>
              <w:rPr>
                <w:bCs/>
                <w:kern w:val="0"/>
                <w:lang w:val="ru-RU" w:eastAsia="en-US" w:bidi="ar-SA"/>
              </w:rPr>
              <w:t>13.00-13.10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/>
                <w:iCs/>
                <w:kern w:val="0"/>
                <w:sz w:val="28"/>
                <w:szCs w:val="28"/>
                <w:lang w:val="ru-RU" w:eastAsia="en-US" w:bidi="ar-SA"/>
              </w:rPr>
              <w:t>Рефлексия .Подведение итогов работы семинара.</w:t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bCs/>
              </w:rPr>
            </w:pPr>
            <w:r>
              <w:rPr>
                <w:bCs/>
                <w:kern w:val="0"/>
                <w:lang w:val="ru-RU" w:eastAsia="en-US" w:bidi="ar-SA"/>
              </w:rPr>
              <w:t>Рук. Железнякова А.А., заместитель директора по УВР,</w:t>
            </w:r>
          </w:p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bCs/>
              </w:rPr>
            </w:pPr>
            <w:r>
              <w:rPr>
                <w:bCs/>
                <w:kern w:val="0"/>
                <w:lang w:val="ru-RU" w:eastAsia="en-US" w:bidi="ar-SA"/>
              </w:rPr>
              <w:t>Фалеева Н.Ю., советник директора  по воспитанию</w:t>
            </w:r>
          </w:p>
        </w:tc>
      </w:tr>
      <w:tr>
        <w:trPr/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bCs/>
              </w:rPr>
            </w:pPr>
            <w:r>
              <w:rPr>
                <w:bCs/>
                <w:kern w:val="0"/>
                <w:lang w:val="ru-RU" w:eastAsia="en-US" w:bidi="ar-SA"/>
              </w:rPr>
              <w:t>13.10-13.30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bCs/>
              </w:rPr>
            </w:pPr>
            <w:r>
              <w:rPr>
                <w:iCs/>
                <w:kern w:val="0"/>
                <w:lang w:val="ru-RU" w:eastAsia="en-US" w:bidi="ar-SA"/>
              </w:rPr>
              <w:t>Обед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bCs/>
              </w:rPr>
            </w:pPr>
            <w:r>
              <w:rPr>
                <w:bCs/>
                <w:kern w:val="0"/>
                <w:lang w:val="ru-RU" w:eastAsia="en-US" w:bidi="ar-SA"/>
              </w:rPr>
              <w:t>13.30-13.50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/>
                <w:iCs/>
                <w:kern w:val="0"/>
                <w:sz w:val="28"/>
                <w:szCs w:val="28"/>
                <w:lang w:val="ru-RU" w:eastAsia="en-US" w:bidi="ar-SA"/>
              </w:rPr>
              <w:t>Отъезд участников семинара</w:t>
            </w: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uppressAutoHyphens w:val="true"/>
              <w:spacing w:before="1" w:after="0"/>
              <w:ind w:left="0" w:right="382"/>
              <w:jc w:val="left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spacing w:lineRule="auto" w:line="240"/>
        <w:ind w:firstLine="284"/>
        <w:jc w:val="both"/>
        <w:rPr>
          <w:rFonts w:ascii="Times New Roman" w:hAnsi="Times New Roman"/>
        </w:rPr>
      </w:pPr>
      <w:r>
        <w:rPr>
          <w:b/>
          <w:bCs/>
          <w:color w:val="000000"/>
          <w:sz w:val="28"/>
          <w:szCs w:val="28"/>
          <w:lang w:val="sah-RU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color w:val="000000"/>
          <w:sz w:val="28"/>
          <w:szCs w:val="28"/>
          <w:lang w:val="sah-RU"/>
        </w:rPr>
        <w:t xml:space="preserve">-  необходимо направить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lang w:val="sah-RU"/>
        </w:rPr>
        <w:t xml:space="preserve">аявку в срок </w:t>
      </w:r>
      <w:r>
        <w:rPr>
          <w:b/>
          <w:color w:val="000000"/>
          <w:sz w:val="28"/>
          <w:szCs w:val="28"/>
          <w:lang w:val="sah-RU"/>
        </w:rPr>
        <w:t>до 16</w:t>
      </w:r>
      <w:r>
        <w:rPr>
          <w:b/>
          <w:color w:val="000000"/>
          <w:sz w:val="28"/>
          <w:szCs w:val="28"/>
        </w:rPr>
        <w:t xml:space="preserve"> октября  </w:t>
      </w:r>
      <w:r>
        <w:rPr>
          <w:b/>
          <w:color w:val="000000"/>
          <w:sz w:val="28"/>
          <w:szCs w:val="28"/>
          <w:lang w:val="sah-RU"/>
        </w:rPr>
        <w:t>2023г</w:t>
      </w:r>
      <w:r>
        <w:rPr>
          <w:color w:val="000000"/>
          <w:sz w:val="28"/>
          <w:szCs w:val="28"/>
          <w:lang w:val="sah-RU"/>
        </w:rPr>
        <w:t xml:space="preserve">.  по форме в электронном виде на  адрес: </w:t>
      </w:r>
      <w:hyperlink r:id="rId2">
        <w:r>
          <w:rPr>
            <w:rStyle w:val="Hyperlink"/>
            <w:color w:val="000000"/>
            <w:sz w:val="28"/>
            <w:szCs w:val="28"/>
            <w:lang w:val="sah-RU"/>
          </w:rPr>
          <w:t>frank-shkola@mail.ru</w:t>
        </w:r>
      </w:hyperlink>
      <w:r>
        <w:rPr>
          <w:color w:val="000000"/>
          <w:sz w:val="28"/>
          <w:szCs w:val="28"/>
          <w:lang w:val="sah-RU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</w:r>
    </w:p>
    <w:p>
      <w:pPr>
        <w:pStyle w:val="ListParagraph"/>
        <w:spacing w:lineRule="auto" w:line="240" w:before="0" w:after="0"/>
        <w:ind w:hanging="0" w:left="0"/>
        <w:contextualSpacing/>
        <w:jc w:val="both"/>
        <w:rPr>
          <w:rFonts w:ascii="Times New Roman" w:hAnsi="Times New Roman"/>
        </w:rPr>
      </w:pPr>
      <w:r>
        <w:rPr>
          <w:b/>
          <w:color w:val="000000"/>
          <w:sz w:val="28"/>
          <w:szCs w:val="28"/>
        </w:rPr>
        <w:t>По 2- 3 педагога от ОО, по 3-5 учеников  психолого- педагогических классов</w:t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0277" w:type="dxa"/>
        <w:jc w:val="left"/>
        <w:tblInd w:w="-13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279"/>
        <w:gridCol w:w="1289"/>
        <w:gridCol w:w="1924"/>
        <w:gridCol w:w="1924"/>
        <w:gridCol w:w="1927"/>
        <w:gridCol w:w="1933"/>
      </w:tblGrid>
      <w:tr>
        <w:trPr/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lang w:val="sah-RU"/>
              </w:rPr>
              <w:t>Название ОУ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lang w:val="sah-RU"/>
              </w:rPr>
              <w:t xml:space="preserve">ФИО </w:t>
            </w:r>
            <w:r>
              <w:rPr>
                <w:color w:val="000000"/>
              </w:rPr>
              <w:t>молодого педагога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>Ф.И.О. ветерана педагогического труда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Ф.И. ученика </w:t>
            </w:r>
            <w:r>
              <w:rPr>
                <w:b w:val="false"/>
                <w:bCs w:val="false"/>
                <w:color w:val="000000"/>
              </w:rPr>
              <w:t>психолого- педагогических классов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lang w:val="sah-RU"/>
              </w:rPr>
              <w:t>ФИ</w:t>
            </w:r>
            <w:r>
              <w:rPr>
                <w:color w:val="000000"/>
              </w:rPr>
              <w:t>О наставника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color w:val="000000"/>
                <w:lang w:val="sah-RU"/>
              </w:rPr>
              <w:t>ФИ</w:t>
            </w:r>
            <w:r>
              <w:rPr>
                <w:color w:val="000000"/>
              </w:rPr>
              <w:t>О руководителя</w:t>
            </w:r>
          </w:p>
        </w:tc>
      </w:tr>
      <w:tr>
        <w:trPr/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sah-RU"/>
              </w:rPr>
            </w:pPr>
            <w:r>
              <w:rPr>
                <w:color w:val="000000"/>
                <w:sz w:val="28"/>
                <w:szCs w:val="28"/>
                <w:lang w:val="sah-RU"/>
              </w:rPr>
            </w:r>
          </w:p>
        </w:tc>
      </w:tr>
    </w:tbl>
    <w:p>
      <w:pPr>
        <w:pStyle w:val="Normal"/>
        <w:spacing w:lineRule="auto" w:line="240"/>
        <w:ind w:hanging="0" w:left="-142"/>
        <w:jc w:val="both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</w:r>
    </w:p>
    <w:p>
      <w:pPr>
        <w:pStyle w:val="Normal"/>
        <w:spacing w:lineRule="auto" w:line="240"/>
        <w:ind w:hanging="0"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andard"/>
        <w:spacing w:lineRule="auto" w:line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Normal"/>
        <w:rPr>
          <w:rFonts w:ascii="Times New Roman" w:hAnsi="Times New Roman"/>
        </w:rPr>
      </w:pPr>
      <w:r>
        <w:rPr>
          <w:sz w:val="28"/>
          <w:szCs w:val="28"/>
        </w:rPr>
        <w:t xml:space="preserve">                                                             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9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53f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Style16"/>
    <w:next w:val="BodyText"/>
    <w:qFormat/>
    <w:p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Heading3">
    <w:name w:val="Heading 3"/>
    <w:basedOn w:val="Normal"/>
    <w:next w:val="Normal"/>
    <w:link w:val="3"/>
    <w:semiHidden/>
    <w:unhideWhenUsed/>
    <w:qFormat/>
    <w:rsid w:val="000453fc"/>
    <w:pPr>
      <w:keepNext w:val="true"/>
      <w:ind w:right="-341"/>
      <w:jc w:val="center"/>
      <w:outlineLvl w:val="2"/>
    </w:pPr>
    <w:rPr>
      <w:b/>
      <w:bCs/>
      <w:sz w:val="44"/>
      <w:szCs w:val="20"/>
    </w:rPr>
  </w:style>
  <w:style w:type="paragraph" w:styleId="Heading4">
    <w:name w:val="Heading 4"/>
    <w:basedOn w:val="Normal"/>
    <w:next w:val="Normal"/>
    <w:link w:val="4"/>
    <w:unhideWhenUsed/>
    <w:qFormat/>
    <w:rsid w:val="000453f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"/>
    <w:unhideWhenUsed/>
    <w:qFormat/>
    <w:rsid w:val="000453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0453fc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themeColor="text1" w:themeTint="bf"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3 Знак"/>
    <w:basedOn w:val="DefaultParagraphFont"/>
    <w:semiHidden/>
    <w:qFormat/>
    <w:rsid w:val="000453fc"/>
    <w:rPr>
      <w:rFonts w:ascii="Times New Roman" w:hAnsi="Times New Roman" w:eastAsia="Times New Roman" w:cs="Times New Roman"/>
      <w:b/>
      <w:bCs/>
      <w:sz w:val="44"/>
      <w:szCs w:val="20"/>
      <w:lang w:eastAsia="ru-RU"/>
    </w:rPr>
  </w:style>
  <w:style w:type="character" w:styleId="4" w:customStyle="1">
    <w:name w:val="Заголовок 4 Знак"/>
    <w:basedOn w:val="DefaultParagraphFont"/>
    <w:qFormat/>
    <w:rsid w:val="000453fc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" w:customStyle="1">
    <w:name w:val="Заголовок 5 Знак"/>
    <w:basedOn w:val="DefaultParagraphFont"/>
    <w:qFormat/>
    <w:rsid w:val="000453fc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" w:customStyle="1">
    <w:name w:val="Заголовок 8 Знак"/>
    <w:basedOn w:val="DefaultParagraphFont"/>
    <w:uiPriority w:val="9"/>
    <w:semiHidden/>
    <w:qFormat/>
    <w:rsid w:val="000453fc"/>
    <w:rPr>
      <w:rFonts w:ascii="Cambria" w:hAnsi="Cambria" w:eastAsia="" w:cs="" w:asciiTheme="majorHAnsi" w:cstheme="majorBidi" w:eastAsiaTheme="majorEastAsia" w:hAnsiTheme="majorHAnsi"/>
      <w:color w:themeColor="text1" w:themeTint="bf" w:val="404040"/>
      <w:sz w:val="20"/>
      <w:szCs w:val="20"/>
      <w:lang w:eastAsia="ru-RU"/>
    </w:rPr>
  </w:style>
  <w:style w:type="character" w:styleId="Hyperlink">
    <w:name w:val="Hyperlink"/>
    <w:rPr>
      <w:color w:val="000080"/>
      <w:u w:val="single"/>
    </w:rPr>
  </w:style>
  <w:style w:type="character" w:styleId="Style9" w:customStyle="1">
    <w:name w:val="Выделение жирным"/>
    <w:qFormat/>
    <w:rPr>
      <w:b/>
      <w:bCs/>
    </w:rPr>
  </w:style>
  <w:style w:type="character" w:styleId="Style10">
    <w:name w:val="Верхний колонтитул Знак"/>
    <w:qFormat/>
    <w:rPr>
      <w:sz w:val="22"/>
      <w:szCs w:val="22"/>
    </w:rPr>
  </w:style>
  <w:style w:type="character" w:styleId="Style11">
    <w:name w:val="Тема примечания Знак"/>
    <w:qFormat/>
    <w:rPr>
      <w:b/>
      <w:bCs/>
    </w:rPr>
  </w:style>
  <w:style w:type="character" w:styleId="Style12">
    <w:name w:val="Текст примечания Знак"/>
    <w:qFormat/>
    <w:rPr/>
  </w:style>
  <w:style w:type="character" w:styleId="1">
    <w:name w:val="Знак примечания1"/>
    <w:qFormat/>
    <w:rPr>
      <w:sz w:val="16"/>
      <w:szCs w:val="16"/>
    </w:rPr>
  </w:style>
  <w:style w:type="character" w:styleId="Style13">
    <w:name w:val="Нижний колонтитул Знак"/>
    <w:qFormat/>
    <w:rPr>
      <w:sz w:val="22"/>
      <w:szCs w:val="22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11">
    <w:name w:val="Основной шрифт абзаца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5">
    <w:name w:val="Основной шрифт абзаца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color w:val="FF0000"/>
      <w:sz w:val="20"/>
    </w:rPr>
  </w:style>
  <w:style w:type="paragraph" w:styleId="Style16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1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0"/>
      <w:kern w:val="0"/>
      <w:sz w:val="22"/>
      <w:szCs w:val="22"/>
      <w:lang w:val="ru-RU" w:eastAsia="en-US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/>
      <w:contextualSpacing/>
    </w:pPr>
    <w:rPr/>
  </w:style>
  <w:style w:type="paragraph" w:styleId="Style20">
    <w:name w:val="Тема примечания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b/>
      <w:bCs/>
      <w:color w:val="000000"/>
      <w:kern w:val="0"/>
      <w:sz w:val="20"/>
      <w:szCs w:val="20"/>
      <w:lang w:val="ru-RU" w:eastAsia="en-US" w:bidi="ar-SA"/>
    </w:rPr>
  </w:style>
  <w:style w:type="paragraph" w:styleId="12">
    <w:name w:val="Текст примечания1"/>
    <w:basedOn w:val="Normal"/>
    <w:qFormat/>
    <w:pPr/>
    <w:rPr>
      <w:color w:val="000000"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ru-RU" w:eastAsia="zh-CN" w:bidi="ar-SA"/>
    </w:rPr>
  </w:style>
  <w:style w:type="paragraph" w:styleId="U">
    <w:name w:val="u"/>
    <w:basedOn w:val="Normal"/>
    <w:qFormat/>
    <w:pPr>
      <w:spacing w:lineRule="exact" w:line="240" w:before="0" w:after="0"/>
      <w:ind w:firstLine="539"/>
      <w:jc w:val="both"/>
    </w:pPr>
    <w:rPr>
      <w:rFonts w:ascii="Times New Roman" w:hAnsi="Times New Roman" w:eastAsia="Times New Roman" w:cs="Times New Roman"/>
      <w:color w:val="000000"/>
      <w:sz w:val="18"/>
      <w:szCs w:val="18"/>
    </w:rPr>
  </w:style>
  <w:style w:type="paragraph" w:styleId="Style21">
    <w:name w:val="Текст выноски"/>
    <w:basedOn w:val="Normal"/>
    <w:qFormat/>
    <w:pPr>
      <w:spacing w:lineRule="exact" w:line="240" w:before="0" w:after="0"/>
    </w:pPr>
    <w:rPr>
      <w:rFonts w:ascii="Tahoma" w:hAnsi="Tahoma" w:cs="Tahoma"/>
      <w:color w:val="000000"/>
      <w:sz w:val="16"/>
      <w:szCs w:val="16"/>
    </w:rPr>
  </w:style>
  <w:style w:type="paragraph" w:styleId="13">
    <w:name w:val="Указатель1"/>
    <w:basedOn w:val="Normal"/>
    <w:qFormat/>
    <w:pPr/>
    <w:rPr>
      <w:rFonts w:cs="Arial"/>
      <w:color w:val="000000"/>
      <w:lang w:val="zxx" w:bidi="zxx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cs="Arial"/>
      <w:i/>
      <w:iCs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rank-shkola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22B5-B824-4859-9E8B-43EF3F3C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Application>LibreOffice/7.6.0.3$Windows_X86_64 LibreOffice_project/69edd8b8ebc41d00b4de3915dc82f8f0fc3b6265</Application>
  <AppVersion>15.0000</AppVersion>
  <Pages>3</Pages>
  <Words>378</Words>
  <Characters>2690</Characters>
  <CharactersWithSpaces>3533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dc:description/>
  <dc:language>ru-RU</dc:language>
  <cp:lastModifiedBy/>
  <cp:lastPrinted>2023-10-11T08:33:05Z</cp:lastPrinted>
  <dcterms:modified xsi:type="dcterms:W3CDTF">2023-10-11T08:36:02Z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