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ОТДЕЛ ПО ОБРАЗОВАНИЮ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>ПРИКАЗ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06.03.2023 г.</w:t>
        <w:tab/>
        <w:tab/>
        <w:tab/>
        <w:tab/>
        <w:tab/>
        <w:tab/>
        <w:tab/>
        <w:t xml:space="preserve">                     №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452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г. Жирновск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5685" w:leader="none"/>
        </w:tabs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tt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eastAsia="Times New Roman" w:ascii="Times New Roman" w:hAnsi="Times New Roman"/>
          <w:sz w:val="28"/>
          <w:szCs w:val="28"/>
          <w:lang w:val="tt-RU" w:eastAsia="ru-RU"/>
        </w:rPr>
        <w:t xml:space="preserve">муниципального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tt-RU" w:eastAsia="ru-RU"/>
        </w:rPr>
        <w:t>фестивал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tt-RU" w:eastAsia="ru-RU"/>
        </w:rPr>
        <w:t xml:space="preserve"> мастер – классов для педагогов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10"/>
          <w:szCs w:val="10"/>
          <w:lang w:val="tt-RU" w:eastAsia="ru-RU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tt-RU" w:eastAsia="ru-RU"/>
        </w:rPr>
        <w:t>«Палитра педагогического мастерства»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 планом работы отдела по образованию Жирновского муниципального района Волгоградской области на 2022 - 2023 учебный год, в целях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создания условий для совершенствования профессионального мастерства педагогов в соответствии с требованиями ФГОС.</w:t>
      </w:r>
    </w:p>
    <w:p>
      <w:pPr>
        <w:pStyle w:val="Normal"/>
        <w:tabs>
          <w:tab w:val="clear" w:pos="708"/>
          <w:tab w:val="left" w:pos="3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tabs>
          <w:tab w:val="clear" w:pos="708"/>
          <w:tab w:val="left" w:pos="3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Провести 30 марта 2023 в 10.00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tt-RU" w:eastAsia="ru-RU"/>
        </w:rPr>
        <w:t>фестивал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tt-RU" w:eastAsia="ru-RU"/>
        </w:rPr>
        <w:t xml:space="preserve"> мастер – классов для педагогов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10"/>
          <w:szCs w:val="10"/>
          <w:lang w:val="tt-RU" w:eastAsia="ru-RU"/>
        </w:rPr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tt-RU" w:eastAsia="ru-RU"/>
        </w:rPr>
        <w:t xml:space="preserve">«Палитра педагогического мастерства»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на базе МКОУ «СШ №1 г. Жирновска».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 Утвердить положение фестиваля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val="tt-RU" w:eastAsia="ru-RU"/>
        </w:rPr>
        <w:t>(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№1).</w:t>
      </w:r>
    </w:p>
    <w:p>
      <w:pPr>
        <w:pStyle w:val="Normal"/>
        <w:tabs>
          <w:tab w:val="clear" w:pos="708"/>
          <w:tab w:val="left" w:pos="336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Руководителям  общеобразовательных организаций обеспечить участие в фестивале.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Кузьмичёву, директора МКОУ «СШ  №1 г. Жирновска»  С.В. Хадиеву.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отдела по образованию                                                  О. В. Олейников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Приложение № 1 к приказу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№           </w:t>
      </w:r>
      <w:r>
        <w:rPr>
          <w:rFonts w:eastAsia="Times New Roman" w:ascii="Times New Roman" w:hAnsi="Times New Roman"/>
          <w:color w:themeColor="text1" w:val="000000"/>
          <w:sz w:val="28"/>
          <w:szCs w:val="28"/>
          <w:lang w:eastAsia="ru-RU"/>
        </w:rPr>
        <w:t>от  06.03.2023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8"/>
          <w:szCs w:val="28"/>
          <w:lang w:eastAsia="ru-RU"/>
        </w:rPr>
        <w:t xml:space="preserve">                                            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themeColor="text1"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eastAsia="Times New Roman" w:cs="Times New Roman" w:ascii="Verdana" w:hAnsi="Verdana"/>
          <w:color w:val="000000"/>
          <w:sz w:val="10"/>
          <w:szCs w:val="10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о муниципальном фестивале мастер – классов для педагогов</w:t>
      </w:r>
      <w:r>
        <w:rPr>
          <w:rFonts w:eastAsia="Times New Roman" w:cs="Times New Roman" w:ascii="Verdana" w:hAnsi="Verdana"/>
          <w:color w:val="000000"/>
          <w:sz w:val="10"/>
          <w:szCs w:val="10"/>
          <w:lang w:eastAsia="ru-RU"/>
        </w:rPr>
        <w:br/>
        <w:t xml:space="preserve">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«Палитра педагогического мастерства»</w:t>
      </w:r>
    </w:p>
    <w:p>
      <w:pPr>
        <w:pStyle w:val="Normal"/>
        <w:spacing w:lineRule="auto" w:line="240" w:beforeAutospacing="1" w:afterAutospacing="1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положения.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1.1. Муниципальный фестиваль мастер – классов для педагогов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«Палитра педагогического мастерства»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проводится на базе  МКОУ «СШ№1 г.Жирновска»</w:t>
      </w:r>
    </w:p>
    <w:p>
      <w:pPr>
        <w:pStyle w:val="Normal"/>
        <w:spacing w:lineRule="auto" w:line="240" w:beforeAutospacing="1" w:after="110"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Цели и задачи фестиваля.</w:t>
      </w:r>
    </w:p>
    <w:p>
      <w:pPr>
        <w:pStyle w:val="Normal"/>
        <w:spacing w:lineRule="auto" w:line="240" w:beforeAutospacing="1" w:after="110"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создание условий для совершенствования профессионального мастерства педагогов в соответствии с требованиями ФГОС.</w:t>
      </w:r>
    </w:p>
    <w:p>
      <w:pPr>
        <w:pStyle w:val="Normal"/>
        <w:spacing w:lineRule="auto" w:line="240" w:beforeAutospacing="1" w:after="1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Spacing"/>
        <w:rPr>
          <w:rFonts w:ascii="Times New Roman" w:hAnsi="Times New Roman" w:cs="Times New Roman"/>
          <w:sz w:val="14"/>
          <w:szCs w:val="10"/>
          <w:lang w:eastAsia="ru-RU"/>
        </w:rPr>
      </w:pPr>
      <w:r>
        <w:rPr>
          <w:rFonts w:cs="Times New Roman"/>
          <w:sz w:val="28"/>
          <w:lang w:eastAsia="ru-RU"/>
        </w:rPr>
        <w:t>1) мотивировать педагогов на достижение новых способов деятельности, направленных на  повышение качества образования;</w:t>
      </w:r>
    </w:p>
    <w:p>
      <w:pPr>
        <w:pStyle w:val="NoSpacing"/>
        <w:rPr>
          <w:rFonts w:ascii="Times New Roman" w:hAnsi="Times New Roman" w:cs="Times New Roman"/>
          <w:sz w:val="14"/>
          <w:szCs w:val="10"/>
          <w:lang w:eastAsia="ru-RU"/>
        </w:rPr>
      </w:pPr>
      <w:r>
        <w:rPr>
          <w:rFonts w:cs="Times New Roman"/>
          <w:sz w:val="28"/>
          <w:lang w:eastAsia="ru-RU"/>
        </w:rPr>
        <w:t>2) продемонстрировать эффективные способы организации образовательного процесса;</w:t>
      </w:r>
    </w:p>
    <w:p>
      <w:pPr>
        <w:pStyle w:val="NoSpacing"/>
        <w:rPr>
          <w:rFonts w:ascii="Times New Roman" w:hAnsi="Times New Roman" w:cs="Times New Roman"/>
          <w:sz w:val="14"/>
          <w:szCs w:val="10"/>
          <w:lang w:eastAsia="ru-RU"/>
        </w:rPr>
      </w:pPr>
      <w:r>
        <w:rPr>
          <w:rFonts w:cs="Times New Roman"/>
          <w:sz w:val="28"/>
          <w:lang w:eastAsia="ru-RU"/>
        </w:rPr>
        <w:t>3) содействовать распространению инновационного опыта педагогов района.</w:t>
      </w:r>
    </w:p>
    <w:p>
      <w:pPr>
        <w:pStyle w:val="Normal"/>
        <w:spacing w:lineRule="auto" w:line="240" w:beforeAutospacing="1" w:after="110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Участники фестиваля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2.1. В фестивале принимают участие педагоги общеобразовательных организаций  Жирновского  муниципального района.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2.2. Возраст и стаж работы участников не ограничен.</w:t>
      </w:r>
    </w:p>
    <w:p>
      <w:pPr>
        <w:pStyle w:val="Normal"/>
        <w:spacing w:lineRule="auto" w:line="240" w:beforeAutospacing="1" w:after="110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Организация фестиваля</w:t>
      </w:r>
    </w:p>
    <w:p>
      <w:pPr>
        <w:pStyle w:val="Normal"/>
        <w:spacing w:lineRule="auto" w:line="240" w:beforeAutospacing="1" w:after="1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 Фестиваль проводится в  очном формате с соблюдением всех санитарных норм и требований /при себе иметь маски/.</w:t>
      </w:r>
    </w:p>
    <w:p>
      <w:pPr>
        <w:pStyle w:val="Normal"/>
        <w:spacing w:lineRule="auto" w:line="240" w:beforeAutospacing="1" w:after="1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Каждый участник фестиваля представляет один мастер-класс.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ind w:hanging="360" w:left="779"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Заявку участника (приложение 1).</w:t>
      </w:r>
    </w:p>
    <w:p>
      <w:pPr>
        <w:pStyle w:val="Normal"/>
        <w:spacing w:lineRule="auto" w:line="240" w:beforeAutospacing="1" w:after="110"/>
        <w:ind w:hanging="360" w:left="17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3.3. Мастер – классы проводятся в актовом зале школы  на аудитории педагогов. По желанию участник может  привезти  группу поддержки не более 5 человек.  </w:t>
      </w:r>
    </w:p>
    <w:p>
      <w:pPr>
        <w:pStyle w:val="Normal"/>
        <w:rPr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3.4. Фестиваль мастер – классов проводится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30 марта 2023г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на базе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МКОУ « СШ №1 г.Жирновска»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/Дата может варьироваться в зависимости от эпид.обстановки/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. Заявки на  участие присылать на эл. почту  </w:t>
      </w:r>
      <w:hyperlink r:id="rId2">
        <w:r>
          <w:rPr>
            <w:spacing w:val="-3"/>
            <w:sz w:val="28"/>
            <w:szCs w:val="18"/>
            <w:lang w:val="en-US"/>
          </w:rPr>
          <w:t>mou</w:t>
        </w:r>
        <w:r>
          <w:rPr>
            <w:spacing w:val="-3"/>
            <w:sz w:val="28"/>
            <w:szCs w:val="18"/>
          </w:rPr>
          <w:t>169@</w:t>
        </w:r>
        <w:r>
          <w:rPr>
            <w:spacing w:val="-3"/>
            <w:sz w:val="28"/>
            <w:szCs w:val="18"/>
            <w:lang w:val="en-US"/>
          </w:rPr>
          <w:t>mail</w:t>
        </w:r>
        <w:r>
          <w:rPr>
            <w:spacing w:val="-3"/>
            <w:sz w:val="28"/>
            <w:szCs w:val="18"/>
          </w:rPr>
          <w:t>.</w:t>
        </w:r>
        <w:r>
          <w:rPr>
            <w:spacing w:val="-3"/>
            <w:sz w:val="28"/>
            <w:szCs w:val="18"/>
            <w:lang w:val="en-US"/>
          </w:rPr>
          <w:t>ru</w:t>
        </w:r>
      </w:hyperlink>
      <w:r>
        <w:rPr>
          <w:bCs/>
          <w:spacing w:val="-3"/>
          <w:sz w:val="28"/>
          <w:szCs w:val="1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 15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марта  2023года.</w:t>
      </w:r>
    </w:p>
    <w:p>
      <w:pPr>
        <w:pStyle w:val="Normal"/>
        <w:spacing w:lineRule="auto" w:line="240" w:beforeAutospacing="1" w:after="110"/>
        <w:ind w:hanging="360" w:left="17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  Всем участникам фестиваля мастер – классов вручаются сертификаты муниципального уровня.</w:t>
      </w:r>
    </w:p>
    <w:p>
      <w:pPr>
        <w:pStyle w:val="Normal"/>
        <w:spacing w:lineRule="auto" w:line="240" w:beforeAutospacing="1" w:after="110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. Требования к организации и проведению</w:t>
      </w:r>
    </w:p>
    <w:p>
      <w:pPr>
        <w:pStyle w:val="Normal"/>
        <w:spacing w:lineRule="auto" w:line="240" w:beforeAutospacing="1" w:after="110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мастер-класса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Мастер-класс должен быть  разработан самостоятельно участником фестиваля на примерах из личного педагогического опыта.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Участник фестиваля готовит необходимое оборудование и раздаточный материал, делает заявку на  технические средства</w:t>
      </w:r>
      <w:r>
        <w:rPr>
          <w:rFonts w:eastAsia="Times New Roman" w:cs="Times New Roman" w:ascii="Verdana" w:hAnsi="Verdana"/>
          <w:color w:val="000000"/>
          <w:sz w:val="10"/>
          <w:szCs w:val="10"/>
          <w:lang w:eastAsia="ru-RU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Продолжительность мастер-класса  не более 20 минут.</w:t>
      </w:r>
    </w:p>
    <w:p>
      <w:pPr>
        <w:pStyle w:val="ListParagraph"/>
        <w:numPr>
          <w:ilvl w:val="0"/>
          <w:numId w:val="2"/>
        </w:numPr>
        <w:spacing w:lineRule="auto" w:line="240" w:before="0" w:after="110"/>
        <w:contextualSpacing/>
        <w:jc w:val="both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Участникам рекомендуется подготовить краткий самоанализ по мастер-классу (3 минуты)</w:t>
      </w:r>
    </w:p>
    <w:p>
      <w:pPr>
        <w:pStyle w:val="Normal"/>
        <w:spacing w:lineRule="auto" w:line="240" w:beforeAutospacing="1" w:after="110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. Оргкомитет фестиваля</w:t>
      </w:r>
    </w:p>
    <w:p>
      <w:pPr>
        <w:pStyle w:val="Normal"/>
        <w:spacing w:lineRule="auto" w:line="240" w:beforeAutospacing="1" w:after="11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 Фестиваль организует и проводит оргкомитет в следующем составе: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Хадиева С.В. – председатель оргкомитета, директор  МКОУ «СШ№1 г.Жирновска»;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Кузьмичёва С.В. - методист МКУ «ЦСОО»;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Прохорова О.И. – учитель географии МКОУ «СШ№1 г.Жирновска»;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Банько Т.В. – учитель математики МКОУ «СШ№1 г.Жирновска»;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Кривошеина М.В. – учитель технологии МКОУ «СШ№1 г.Жирновска».</w:t>
      </w:r>
    </w:p>
    <w:p>
      <w:pPr>
        <w:pStyle w:val="Normal"/>
        <w:spacing w:lineRule="auto" w:line="240" w:beforeAutospacing="1" w:after="110"/>
        <w:jc w:val="right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 1</w:t>
      </w:r>
    </w:p>
    <w:p>
      <w:pPr>
        <w:pStyle w:val="Normal"/>
        <w:spacing w:lineRule="auto" w:line="240" w:beforeAutospacing="1" w:afterAutospacing="1"/>
        <w:jc w:val="center"/>
        <w:rPr>
          <w:rFonts w:ascii="Verdana" w:hAnsi="Verdana" w:eastAsia="Times New Roman" w:cs="Times New Roman"/>
          <w:color w:val="000000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Заявка на участие в муниципальном фестивале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мастер – классов </w:t>
      </w:r>
    </w:p>
    <w:tbl>
      <w:tblPr>
        <w:tblW w:w="8908" w:type="dxa"/>
        <w:jc w:val="left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36"/>
        <w:gridCol w:w="4271"/>
      </w:tblGrid>
      <w:tr>
        <w:trPr>
          <w:trHeight w:val="566" w:hRule="atLeast"/>
        </w:trPr>
        <w:tc>
          <w:tcPr>
            <w:tcW w:w="4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64" w:hRule="atLeast"/>
        </w:trPr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2" w:hRule="atLeast"/>
        </w:trPr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64" w:hRule="atLeast"/>
        </w:trPr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Тема мастер-класса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161" w:hRule="atLeast"/>
        </w:trPr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Необходимое техническое оборудование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63" w:hRule="atLeast"/>
        </w:trPr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Контактные данные (телефон, e-mail</w:t>
            </w:r>
            <w:r>
              <w:rPr>
                <w:rFonts w:eastAsia="Wingdings" w:cs="Wingdings" w:ascii="Wingdings" w:hAnsi="Wingdings"/>
                <w:sz w:val="28"/>
                <w:szCs w:val="28"/>
                <w:lang w:eastAsia="ru-RU"/>
              </w:rPr>
              <w:t>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63" w:hRule="atLeast"/>
        </w:trPr>
        <w:tc>
          <w:tcPr>
            <w:tcW w:w="4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Autospacing="1" w:afterAutospacing="1"/>
              <w:ind w:hanging="360" w:left="77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Группа поддержки /кол-во человек/</w:t>
            </w:r>
          </w:p>
        </w:tc>
        <w:tc>
          <w:tcPr>
            <w:tcW w:w="4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79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379c7"/>
    <w:pPr>
      <w:spacing w:before="0" w:after="200"/>
      <w:ind w:hanging="0" w:left="72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u169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0BD13-629E-4F73-A4E0-C44AE8DC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LibreOffice/7.6.2.1$Windows_X86_64 LibreOffice_project/56f7684011345957bbf33a7ee678afaf4d2ba333</Application>
  <AppVersion>15.0000</AppVersion>
  <Pages>4</Pages>
  <Words>473</Words>
  <Characters>3289</Characters>
  <CharactersWithSpaces>4339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2021-11-28T11:00:00Z</dcterms:created>
  <dc:creator>Анастасия</dc:creator>
  <dc:description/>
  <dc:language>ru-RU</dc:language>
  <cp:lastModifiedBy/>
  <dcterms:modified xsi:type="dcterms:W3CDTF">2023-11-20T11:06:57Z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